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67" w:rsidRPr="009E1266" w:rsidRDefault="0021549F" w:rsidP="008F0A67">
      <w:pPr>
        <w:ind w:left="-622" w:hanging="360"/>
        <w:rPr>
          <w:sz w:val="2"/>
          <w:szCs w:val="8"/>
          <w:rtl/>
          <w:lang w:bidi="fa-IR"/>
        </w:rPr>
      </w:pPr>
      <w:r>
        <w:rPr>
          <w:noProof/>
          <w:sz w:val="2"/>
          <w:szCs w:val="8"/>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7" type="#_x0000_t84" style="position:absolute;left:0;text-align:left;margin-left:-54pt;margin-top:-1.6pt;width:261pt;height:549pt;z-index:251658240" adj="1465">
            <v:textbox style="mso-next-textbox:#_x0000_s1107">
              <w:txbxContent>
                <w:p w:rsidR="00F35337" w:rsidRPr="009A32E1" w:rsidRDefault="00F87BC6" w:rsidP="009A32E1">
                  <w:pPr>
                    <w:spacing w:line="276" w:lineRule="auto"/>
                    <w:jc w:val="both"/>
                    <w:rPr>
                      <w:rFonts w:ascii="Tahoma" w:hAnsi="Tahoma" w:cs="Tahoma"/>
                      <w:b/>
                      <w:bCs w:val="0"/>
                      <w:sz w:val="26"/>
                      <w:szCs w:val="26"/>
                      <w:rtl/>
                      <w:lang w:bidi="fa-IR"/>
                    </w:rPr>
                  </w:pPr>
                  <w:r w:rsidRPr="0076278A">
                    <w:rPr>
                      <w:rFonts w:ascii="Tahoma" w:hAnsi="Tahoma" w:cs="Tahoma"/>
                      <w:sz w:val="26"/>
                      <w:szCs w:val="26"/>
                      <w:rtl/>
                      <w:lang w:bidi="fa-IR"/>
                    </w:rPr>
                    <w:t>اضطراب:</w:t>
                  </w:r>
                  <w:r w:rsidRPr="009A32E1">
                    <w:rPr>
                      <w:rFonts w:ascii="Tahoma" w:hAnsi="Tahoma" w:cs="Tahoma"/>
                      <w:b/>
                      <w:bCs w:val="0"/>
                      <w:sz w:val="26"/>
                      <w:szCs w:val="26"/>
                      <w:rtl/>
                      <w:lang w:bidi="fa-IR"/>
                    </w:rPr>
                    <w:t xml:space="preserve"> نگرانی و اضطراب باعث تند شدن ضربان قلب و افزایش کار قلب میشود. برای کاهش اضطراب میتوان از ابزار و راه های زیادی استفاده کرد. مانند مطالعه کتاب، تماشای تلویزیون، معاشرت با اقوام و دوستان و موسیقی آرام و ملایم.</w:t>
                  </w:r>
                </w:p>
                <w:p w:rsidR="00F35337" w:rsidRPr="009A32E1" w:rsidRDefault="00F87BC6" w:rsidP="009A32E1">
                  <w:pPr>
                    <w:spacing w:line="276" w:lineRule="auto"/>
                    <w:jc w:val="both"/>
                    <w:rPr>
                      <w:rFonts w:ascii="Tahoma" w:hAnsi="Tahoma" w:cs="Tahoma"/>
                      <w:b/>
                      <w:bCs w:val="0"/>
                      <w:sz w:val="26"/>
                      <w:szCs w:val="26"/>
                      <w:rtl/>
                      <w:lang w:bidi="fa-IR"/>
                    </w:rPr>
                  </w:pPr>
                  <w:r w:rsidRPr="0076278A">
                    <w:rPr>
                      <w:rFonts w:ascii="Tahoma" w:hAnsi="Tahoma" w:cs="Tahoma"/>
                      <w:sz w:val="26"/>
                      <w:szCs w:val="26"/>
                      <w:rtl/>
                      <w:lang w:bidi="fa-IR"/>
                    </w:rPr>
                    <w:t>سن:</w:t>
                  </w:r>
                  <w:r w:rsidRPr="009A32E1">
                    <w:rPr>
                      <w:rFonts w:ascii="Tahoma" w:hAnsi="Tahoma" w:cs="Tahoma"/>
                      <w:b/>
                      <w:bCs w:val="0"/>
                      <w:sz w:val="26"/>
                      <w:szCs w:val="26"/>
                      <w:rtl/>
                      <w:lang w:bidi="fa-IR"/>
                    </w:rPr>
                    <w:t xml:space="preserve"> </w:t>
                  </w:r>
                  <w:r w:rsidR="005E6C46" w:rsidRPr="009A32E1">
                    <w:rPr>
                      <w:rFonts w:ascii="Tahoma" w:hAnsi="Tahoma" w:cs="Tahoma"/>
                      <w:b/>
                      <w:bCs w:val="0"/>
                      <w:sz w:val="26"/>
                      <w:szCs w:val="26"/>
                      <w:rtl/>
                      <w:lang w:bidi="fa-IR"/>
                    </w:rPr>
                    <w:t>آنژین در هر سنی ممکن است رخ دهد ولی بیشترین سن رخداد آن، در بازهء میانسالی و پیری است.</w:t>
                  </w:r>
                </w:p>
                <w:p w:rsidR="005E6C46" w:rsidRPr="009A32E1" w:rsidRDefault="005E6C46" w:rsidP="009A32E1">
                  <w:pPr>
                    <w:spacing w:line="276" w:lineRule="auto"/>
                    <w:jc w:val="both"/>
                    <w:rPr>
                      <w:rFonts w:ascii="Tahoma" w:hAnsi="Tahoma" w:cs="Tahoma"/>
                      <w:b/>
                      <w:bCs w:val="0"/>
                      <w:sz w:val="26"/>
                      <w:szCs w:val="26"/>
                      <w:rtl/>
                      <w:lang w:bidi="fa-IR"/>
                    </w:rPr>
                  </w:pPr>
                </w:p>
                <w:p w:rsidR="005E6C46" w:rsidRPr="0076278A" w:rsidRDefault="005E6C46" w:rsidP="009A32E1">
                  <w:pPr>
                    <w:spacing w:line="276" w:lineRule="auto"/>
                    <w:jc w:val="both"/>
                    <w:rPr>
                      <w:rFonts w:ascii="Tahoma" w:hAnsi="Tahoma" w:cs="Tahoma"/>
                      <w:color w:val="FF0000"/>
                      <w:sz w:val="26"/>
                      <w:szCs w:val="26"/>
                      <w:rtl/>
                      <w:lang w:bidi="fa-IR"/>
                    </w:rPr>
                  </w:pPr>
                  <w:r w:rsidRPr="0076278A">
                    <w:rPr>
                      <w:rFonts w:ascii="Tahoma" w:hAnsi="Tahoma" w:cs="Tahoma"/>
                      <w:color w:val="FF0000"/>
                      <w:sz w:val="26"/>
                      <w:szCs w:val="26"/>
                      <w:rtl/>
                      <w:lang w:bidi="fa-IR"/>
                    </w:rPr>
                    <w:t>هنگام شروع دردهای آنژینی چه باید کرد:</w:t>
                  </w:r>
                </w:p>
                <w:p w:rsidR="005E6C46" w:rsidRPr="009A32E1" w:rsidRDefault="005E6C46" w:rsidP="009A32E1">
                  <w:pPr>
                    <w:spacing w:line="276" w:lineRule="auto"/>
                    <w:jc w:val="both"/>
                    <w:rPr>
                      <w:rFonts w:ascii="Tahoma" w:hAnsi="Tahoma" w:cs="Tahoma"/>
                      <w:b/>
                      <w:bCs w:val="0"/>
                      <w:sz w:val="26"/>
                      <w:szCs w:val="26"/>
                      <w:rtl/>
                      <w:lang w:bidi="fa-IR"/>
                    </w:rPr>
                  </w:pPr>
                  <w:r w:rsidRPr="009A32E1">
                    <w:rPr>
                      <w:rFonts w:ascii="Tahoma" w:hAnsi="Tahoma" w:cs="Tahoma"/>
                      <w:b/>
                      <w:bCs w:val="0"/>
                      <w:sz w:val="26"/>
                      <w:szCs w:val="26"/>
                      <w:rtl/>
                      <w:lang w:bidi="fa-IR"/>
                    </w:rPr>
                    <w:tab/>
                    <w:t>هنگام شروع درد ابتدا آرامش خود را حفظ کنید.</w:t>
                  </w:r>
                  <w:r w:rsidR="000B0BAA" w:rsidRPr="009A32E1">
                    <w:rPr>
                      <w:rFonts w:ascii="Tahoma" w:hAnsi="Tahoma" w:cs="Tahoma"/>
                      <w:b/>
                      <w:bCs w:val="0"/>
                      <w:sz w:val="26"/>
                      <w:szCs w:val="26"/>
                      <w:rtl/>
                      <w:lang w:bidi="fa-IR"/>
                    </w:rPr>
                    <w:t>هر فعالیتی را که درحال انجام آن هستید کنار بگذارید و استراحت کنید.</w:t>
                  </w:r>
                </w:p>
                <w:p w:rsidR="000B0BAA" w:rsidRPr="009A32E1" w:rsidRDefault="000B0BAA" w:rsidP="009A32E1">
                  <w:pPr>
                    <w:spacing w:line="276" w:lineRule="auto"/>
                    <w:jc w:val="both"/>
                    <w:rPr>
                      <w:rFonts w:ascii="Tahoma" w:hAnsi="Tahoma" w:cs="Tahoma"/>
                      <w:b/>
                      <w:bCs w:val="0"/>
                      <w:sz w:val="26"/>
                      <w:szCs w:val="26"/>
                      <w:lang w:bidi="fa-IR"/>
                    </w:rPr>
                  </w:pPr>
                  <w:r w:rsidRPr="009A32E1">
                    <w:rPr>
                      <w:rFonts w:ascii="Tahoma" w:hAnsi="Tahoma" w:cs="Tahoma"/>
                      <w:b/>
                      <w:bCs w:val="0"/>
                      <w:sz w:val="26"/>
                      <w:szCs w:val="26"/>
                      <w:rtl/>
                      <w:lang w:bidi="fa-IR"/>
                    </w:rPr>
                    <w:t>اگر درد کاهش نیافت از یک قرص نیتروگلیسیرین زیر زبان استفاده کنید. اگر باز هم درد شما تسکین پیدا نکرد، پنج دقیقه بعد قرص دوم را زیر زبان خود قرار دهید و درصورت عدم تسکین درد</w:t>
                  </w:r>
                  <w:r w:rsidR="00D809AB" w:rsidRPr="009A32E1">
                    <w:rPr>
                      <w:rFonts w:ascii="Tahoma" w:hAnsi="Tahoma" w:cs="Tahoma"/>
                      <w:b/>
                      <w:bCs w:val="0"/>
                      <w:sz w:val="26"/>
                      <w:szCs w:val="26"/>
                      <w:rtl/>
                      <w:lang w:bidi="fa-IR"/>
                    </w:rPr>
                    <w:t>، پنج دقیقه بعد سومین قرص را زیر زبان گذاشته و خودرا به یک مرکز درمانی یا اورژانس برسانید.</w:t>
                  </w:r>
                </w:p>
              </w:txbxContent>
            </v:textbox>
            <w10:wrap anchorx="page"/>
          </v:shape>
        </w:pict>
      </w:r>
      <w:r>
        <w:rPr>
          <w:noProof/>
          <w:sz w:val="2"/>
          <w:szCs w:val="8"/>
          <w:rtl/>
        </w:rPr>
        <w:pict>
          <v:shape id="_x0000_s1104" type="#_x0000_t84" style="position:absolute;left:0;text-align:left;margin-left:232.2pt;margin-top:-1.6pt;width:252pt;height:549pt;z-index:251657216" adj="1419">
            <v:textbox style="mso-next-textbox:#_x0000_s1104">
              <w:txbxContent>
                <w:p w:rsidR="00FE29D4" w:rsidRPr="009A32E1" w:rsidRDefault="00213F7D" w:rsidP="009A32E1">
                  <w:pPr>
                    <w:spacing w:line="276" w:lineRule="auto"/>
                    <w:jc w:val="both"/>
                    <w:rPr>
                      <w:rFonts w:ascii="Tahoma" w:hAnsi="Tahoma" w:cs="Tahoma"/>
                      <w:color w:val="FF0000"/>
                      <w:sz w:val="26"/>
                      <w:szCs w:val="26"/>
                      <w:rtl/>
                      <w:lang w:bidi="fa-IR"/>
                    </w:rPr>
                  </w:pPr>
                  <w:r w:rsidRPr="009A32E1">
                    <w:rPr>
                      <w:rFonts w:ascii="Tahoma" w:hAnsi="Tahoma" w:cs="Tahoma"/>
                      <w:color w:val="FF0000"/>
                      <w:sz w:val="26"/>
                      <w:szCs w:val="26"/>
                      <w:rtl/>
                      <w:lang w:bidi="fa-IR"/>
                    </w:rPr>
                    <w:t>عوامل ایجادکنندهء درد آنژینی:</w:t>
                  </w:r>
                </w:p>
                <w:p w:rsidR="00213F7D" w:rsidRPr="009A32E1" w:rsidRDefault="00213F7D" w:rsidP="009A32E1">
                  <w:pPr>
                    <w:spacing w:line="276" w:lineRule="auto"/>
                    <w:jc w:val="both"/>
                    <w:rPr>
                      <w:rFonts w:ascii="Tahoma" w:hAnsi="Tahoma" w:cs="Tahoma"/>
                      <w:b/>
                      <w:bCs w:val="0"/>
                      <w:sz w:val="26"/>
                      <w:szCs w:val="26"/>
                      <w:rtl/>
                      <w:lang w:bidi="fa-IR"/>
                    </w:rPr>
                  </w:pPr>
                  <w:r w:rsidRPr="009A32E1">
                    <w:rPr>
                      <w:rFonts w:ascii="Tahoma" w:hAnsi="Tahoma" w:cs="Tahoma"/>
                      <w:sz w:val="26"/>
                      <w:szCs w:val="26"/>
                      <w:rtl/>
                      <w:lang w:bidi="fa-IR"/>
                    </w:rPr>
                    <w:t>فشار خون بالا:</w:t>
                  </w:r>
                  <w:r w:rsidRPr="009A32E1">
                    <w:rPr>
                      <w:rFonts w:ascii="Tahoma" w:hAnsi="Tahoma" w:cs="Tahoma"/>
                      <w:b/>
                      <w:bCs w:val="0"/>
                      <w:sz w:val="26"/>
                      <w:szCs w:val="26"/>
                      <w:rtl/>
                      <w:lang w:bidi="fa-IR"/>
                    </w:rPr>
                    <w:t xml:space="preserve"> فشار خون خود را روزانه اندازه گیری کنید.</w:t>
                  </w:r>
                </w:p>
                <w:p w:rsidR="00213F7D" w:rsidRPr="009A32E1" w:rsidRDefault="00213F7D" w:rsidP="009A32E1">
                  <w:pPr>
                    <w:spacing w:line="276" w:lineRule="auto"/>
                    <w:jc w:val="both"/>
                    <w:rPr>
                      <w:rFonts w:ascii="Tahoma" w:hAnsi="Tahoma" w:cs="Tahoma"/>
                      <w:b/>
                      <w:bCs w:val="0"/>
                      <w:sz w:val="26"/>
                      <w:szCs w:val="26"/>
                      <w:rtl/>
                      <w:lang w:bidi="fa-IR"/>
                    </w:rPr>
                  </w:pPr>
                  <w:r w:rsidRPr="009A32E1">
                    <w:rPr>
                      <w:rFonts w:ascii="Tahoma" w:hAnsi="Tahoma" w:cs="Tahoma"/>
                      <w:sz w:val="26"/>
                      <w:szCs w:val="26"/>
                      <w:rtl/>
                      <w:lang w:bidi="fa-IR"/>
                    </w:rPr>
                    <w:t>تغذیه:</w:t>
                  </w:r>
                  <w:r w:rsidRPr="009A32E1">
                    <w:rPr>
                      <w:rFonts w:ascii="Tahoma" w:hAnsi="Tahoma" w:cs="Tahoma"/>
                      <w:b/>
                      <w:bCs w:val="0"/>
                      <w:sz w:val="26"/>
                      <w:szCs w:val="26"/>
                      <w:rtl/>
                      <w:lang w:bidi="fa-IR"/>
                    </w:rPr>
                    <w:t xml:space="preserve"> با رعایت رژیم غذایی کم نمک و کم چربی و پر فیبر مثل سبزیجات و میوه جات و استفاده از گوشت سفید مثل مرغ و ماهی بجای گوشت قرمز و جانشین کردن روغن های مایع و روغن زیتون بجای روغن جامد، میتوان از بالا رفتن فشار خون</w:t>
                  </w:r>
                  <w:r w:rsidR="00FC6D7C" w:rsidRPr="009A32E1">
                    <w:rPr>
                      <w:rFonts w:ascii="Tahoma" w:hAnsi="Tahoma" w:cs="Tahoma"/>
                      <w:b/>
                      <w:bCs w:val="0"/>
                      <w:sz w:val="26"/>
                      <w:szCs w:val="26"/>
                      <w:rtl/>
                      <w:lang w:bidi="fa-IR"/>
                    </w:rPr>
                    <w:t xml:space="preserve"> و درد آنژینی جلوگیری کرد.</w:t>
                  </w:r>
                </w:p>
                <w:p w:rsidR="00B23B6F" w:rsidRPr="009A32E1" w:rsidRDefault="00B23B6F" w:rsidP="009A32E1">
                  <w:pPr>
                    <w:spacing w:line="276" w:lineRule="auto"/>
                    <w:jc w:val="both"/>
                    <w:rPr>
                      <w:rFonts w:ascii="Tahoma" w:hAnsi="Tahoma" w:cs="Tahoma"/>
                      <w:b/>
                      <w:bCs w:val="0"/>
                      <w:sz w:val="26"/>
                      <w:szCs w:val="26"/>
                      <w:rtl/>
                      <w:lang w:bidi="fa-IR"/>
                    </w:rPr>
                  </w:pPr>
                  <w:r w:rsidRPr="009A32E1">
                    <w:rPr>
                      <w:rFonts w:ascii="Tahoma" w:hAnsi="Tahoma" w:cs="Tahoma"/>
                      <w:sz w:val="26"/>
                      <w:szCs w:val="26"/>
                      <w:rtl/>
                      <w:lang w:bidi="fa-IR"/>
                    </w:rPr>
                    <w:t>چاقی:</w:t>
                  </w:r>
                  <w:r w:rsidRPr="009A32E1">
                    <w:rPr>
                      <w:rFonts w:ascii="Tahoma" w:hAnsi="Tahoma" w:cs="Tahoma"/>
                      <w:b/>
                      <w:bCs w:val="0"/>
                      <w:sz w:val="26"/>
                      <w:szCs w:val="26"/>
                      <w:rtl/>
                      <w:lang w:bidi="fa-IR"/>
                    </w:rPr>
                    <w:t xml:space="preserve"> یکی از عوامل خطر آفرین، افزایش وزن می باشد. با مشاورهء تغذیه و رعایت رژیم غذایی مناسب، وزن خود را متعادل کنید.</w:t>
                  </w:r>
                </w:p>
                <w:p w:rsidR="00B23B6F" w:rsidRPr="009A32E1" w:rsidRDefault="00B23B6F" w:rsidP="009A32E1">
                  <w:pPr>
                    <w:spacing w:line="276" w:lineRule="auto"/>
                    <w:jc w:val="both"/>
                    <w:rPr>
                      <w:rFonts w:ascii="Tahoma" w:hAnsi="Tahoma" w:cs="Tahoma"/>
                      <w:b/>
                      <w:bCs w:val="0"/>
                      <w:sz w:val="26"/>
                      <w:szCs w:val="26"/>
                      <w:rtl/>
                      <w:lang w:bidi="fa-IR"/>
                    </w:rPr>
                  </w:pPr>
                  <w:r w:rsidRPr="009A32E1">
                    <w:rPr>
                      <w:rFonts w:ascii="Tahoma" w:hAnsi="Tahoma" w:cs="Tahoma"/>
                      <w:sz w:val="26"/>
                      <w:szCs w:val="26"/>
                      <w:rtl/>
                      <w:lang w:bidi="fa-IR"/>
                    </w:rPr>
                    <w:t>فعالیت سنگین</w:t>
                  </w:r>
                  <w:r w:rsidRPr="009A32E1">
                    <w:rPr>
                      <w:rFonts w:ascii="Tahoma" w:hAnsi="Tahoma" w:cs="Tahoma"/>
                      <w:b/>
                      <w:bCs w:val="0"/>
                      <w:sz w:val="26"/>
                      <w:szCs w:val="26"/>
                      <w:rtl/>
                      <w:lang w:bidi="fa-IR"/>
                    </w:rPr>
                    <w:t>: فعالیت زیاد، باعث تشدید درد میشود. سعی کنید بین فعالیت های خود، حتماً دورهء استراحت داشته باشید.</w:t>
                  </w:r>
                </w:p>
                <w:p w:rsidR="00B23B6F" w:rsidRPr="009A32E1" w:rsidRDefault="00B23B6F" w:rsidP="009A32E1">
                  <w:pPr>
                    <w:spacing w:line="276" w:lineRule="auto"/>
                    <w:jc w:val="both"/>
                    <w:rPr>
                      <w:rFonts w:ascii="Tahoma" w:hAnsi="Tahoma" w:cs="Tahoma"/>
                      <w:b/>
                      <w:bCs w:val="0"/>
                      <w:sz w:val="26"/>
                      <w:szCs w:val="26"/>
                      <w:rtl/>
                      <w:lang w:bidi="fa-IR"/>
                    </w:rPr>
                  </w:pPr>
                  <w:r w:rsidRPr="009A32E1">
                    <w:rPr>
                      <w:rFonts w:ascii="Tahoma" w:hAnsi="Tahoma" w:cs="Tahoma"/>
                      <w:sz w:val="26"/>
                      <w:szCs w:val="26"/>
                      <w:rtl/>
                      <w:lang w:bidi="fa-IR"/>
                    </w:rPr>
                    <w:t>سرما:</w:t>
                  </w:r>
                  <w:r w:rsidRPr="009A32E1">
                    <w:rPr>
                      <w:rFonts w:ascii="Tahoma" w:hAnsi="Tahoma" w:cs="Tahoma"/>
                      <w:b/>
                      <w:bCs w:val="0"/>
                      <w:sz w:val="26"/>
                      <w:szCs w:val="26"/>
                      <w:rtl/>
                      <w:lang w:bidi="fa-IR"/>
                    </w:rPr>
                    <w:t xml:space="preserve"> سعی کنید از لباس های گرم و راحت استفاده کنید و درمقابل سرما نایستید.</w:t>
                  </w:r>
                </w:p>
                <w:p w:rsidR="00B23B6F" w:rsidRPr="009A32E1" w:rsidRDefault="00B23B6F" w:rsidP="009A32E1">
                  <w:pPr>
                    <w:spacing w:line="276" w:lineRule="auto"/>
                    <w:jc w:val="both"/>
                    <w:rPr>
                      <w:rFonts w:ascii="Tahoma" w:hAnsi="Tahoma" w:cs="Tahoma"/>
                      <w:b/>
                      <w:sz w:val="26"/>
                      <w:szCs w:val="26"/>
                    </w:rPr>
                  </w:pPr>
                  <w:r w:rsidRPr="009A32E1">
                    <w:rPr>
                      <w:rFonts w:ascii="Tahoma" w:hAnsi="Tahoma" w:cs="Tahoma"/>
                      <w:sz w:val="26"/>
                      <w:szCs w:val="26"/>
                      <w:rtl/>
                      <w:lang w:bidi="fa-IR"/>
                    </w:rPr>
                    <w:t>سیگار:</w:t>
                  </w:r>
                  <w:r w:rsidRPr="009A32E1">
                    <w:rPr>
                      <w:rFonts w:ascii="Tahoma" w:hAnsi="Tahoma" w:cs="Tahoma"/>
                      <w:b/>
                      <w:bCs w:val="0"/>
                      <w:sz w:val="26"/>
                      <w:szCs w:val="26"/>
                      <w:rtl/>
                      <w:lang w:bidi="fa-IR"/>
                    </w:rPr>
                    <w:t xml:space="preserve"> سیگار و مصرف الکل، باعثِ زیاد شدن نیاز قلب به اکسیژن می شود و همین منجر به آنژین  و درصورت ادامه به سکته قلبی منتهی میگردد.</w:t>
                  </w:r>
                </w:p>
              </w:txbxContent>
            </v:textbox>
            <w10:wrap anchorx="page"/>
          </v:shape>
        </w:pict>
      </w:r>
      <w:r>
        <w:rPr>
          <w:noProof/>
          <w:sz w:val="2"/>
          <w:szCs w:val="8"/>
          <w:rtl/>
        </w:rPr>
        <w:pict>
          <v:shape id="_x0000_s1106" type="#_x0000_t84" style="position:absolute;left:0;text-align:left;margin-left:7in;margin-top:-1.6pt;width:243pt;height:549pt;z-index:251656192" adj="1622">
            <v:textbox style="mso-next-textbox:#_x0000_s1106">
              <w:txbxContent>
                <w:p w:rsidR="000B1942" w:rsidRDefault="000B1942" w:rsidP="000B1942">
                  <w:pPr>
                    <w:jc w:val="center"/>
                    <w:rPr>
                      <w:rFonts w:cs="B Zar"/>
                      <w:b/>
                      <w:bCs w:val="0"/>
                      <w:sz w:val="26"/>
                      <w:szCs w:val="26"/>
                      <w:rtl/>
                      <w:lang w:bidi="fa-IR"/>
                    </w:rPr>
                  </w:pPr>
                  <w:r>
                    <w:rPr>
                      <w:rFonts w:cs="B Zar" w:hint="cs"/>
                      <w:b/>
                      <w:bCs w:val="0"/>
                      <w:sz w:val="26"/>
                      <w:szCs w:val="26"/>
                      <w:rtl/>
                      <w:lang w:bidi="fa-IR"/>
                    </w:rPr>
                    <w:t>»</w:t>
                  </w:r>
                  <w:r w:rsidRPr="000B1942">
                    <w:rPr>
                      <w:rFonts w:cs="B Zar" w:hint="cs"/>
                      <w:b/>
                      <w:bCs w:val="0"/>
                      <w:sz w:val="36"/>
                      <w:szCs w:val="36"/>
                      <w:rtl/>
                      <w:lang w:bidi="fa-IR"/>
                    </w:rPr>
                    <w:t>هوالشافی</w:t>
                  </w:r>
                  <w:r>
                    <w:rPr>
                      <w:rFonts w:cs="B Zar" w:hint="cs"/>
                      <w:b/>
                      <w:bCs w:val="0"/>
                      <w:sz w:val="26"/>
                      <w:szCs w:val="26"/>
                      <w:rtl/>
                      <w:lang w:bidi="fa-IR"/>
                    </w:rPr>
                    <w:t>»</w:t>
                  </w:r>
                </w:p>
                <w:p w:rsidR="001A34D1" w:rsidRPr="0047448C" w:rsidRDefault="000D6C1E" w:rsidP="0047448C">
                  <w:pPr>
                    <w:spacing w:line="276" w:lineRule="auto"/>
                    <w:jc w:val="both"/>
                    <w:rPr>
                      <w:rFonts w:ascii="Tahoma" w:hAnsi="Tahoma" w:cs="B Titr"/>
                      <w:b/>
                      <w:bCs w:val="0"/>
                      <w:color w:val="FF0000"/>
                      <w:sz w:val="28"/>
                      <w:szCs w:val="28"/>
                      <w:rtl/>
                      <w:lang w:bidi="fa-IR"/>
                    </w:rPr>
                  </w:pPr>
                  <w:r w:rsidRPr="0047448C">
                    <w:rPr>
                      <w:rFonts w:ascii="Tahoma" w:hAnsi="Tahoma" w:cs="B Titr"/>
                      <w:b/>
                      <w:bCs w:val="0"/>
                      <w:color w:val="FF0000"/>
                      <w:sz w:val="28"/>
                      <w:szCs w:val="28"/>
                      <w:rtl/>
                      <w:lang w:bidi="fa-IR"/>
                    </w:rPr>
                    <w:t>آنژین صدری:</w:t>
                  </w:r>
                </w:p>
                <w:p w:rsidR="000D6C1E" w:rsidRPr="0047448C" w:rsidRDefault="000D6C1E" w:rsidP="0047448C">
                  <w:pPr>
                    <w:spacing w:line="276" w:lineRule="auto"/>
                    <w:jc w:val="both"/>
                    <w:rPr>
                      <w:rFonts w:ascii="Tahoma" w:hAnsi="Tahoma" w:cs="Tahoma"/>
                      <w:b/>
                      <w:bCs w:val="0"/>
                      <w:sz w:val="26"/>
                      <w:szCs w:val="26"/>
                      <w:rtl/>
                      <w:lang w:bidi="fa-IR"/>
                    </w:rPr>
                  </w:pPr>
                  <w:r w:rsidRPr="0047448C">
                    <w:rPr>
                      <w:rFonts w:ascii="Tahoma" w:hAnsi="Tahoma" w:cs="Tahoma"/>
                      <w:b/>
                      <w:bCs w:val="0"/>
                      <w:sz w:val="26"/>
                      <w:szCs w:val="26"/>
                      <w:rtl/>
                      <w:lang w:bidi="fa-IR"/>
                    </w:rPr>
                    <w:t>آنژین صدری چیست؟ درد عمقی قفسه سینه است که باعث فشار بر قسمت جلوی قفسه سینه می شود و می تواند ناگهانی یا مداوم باشد.</w:t>
                  </w:r>
                </w:p>
                <w:p w:rsidR="000D6C1E" w:rsidRPr="0047448C" w:rsidRDefault="000D6C1E" w:rsidP="0047448C">
                  <w:pPr>
                    <w:spacing w:line="276" w:lineRule="auto"/>
                    <w:jc w:val="both"/>
                    <w:rPr>
                      <w:rFonts w:ascii="Tahoma" w:hAnsi="Tahoma" w:cs="Tahoma"/>
                      <w:color w:val="FF0000"/>
                      <w:sz w:val="26"/>
                      <w:szCs w:val="26"/>
                      <w:rtl/>
                      <w:lang w:bidi="fa-IR"/>
                    </w:rPr>
                  </w:pPr>
                  <w:r w:rsidRPr="0047448C">
                    <w:rPr>
                      <w:rFonts w:ascii="Tahoma" w:hAnsi="Tahoma" w:cs="Tahoma"/>
                      <w:color w:val="FF0000"/>
                      <w:sz w:val="26"/>
                      <w:szCs w:val="26"/>
                      <w:rtl/>
                      <w:lang w:bidi="fa-IR"/>
                    </w:rPr>
                    <w:t>علائم و نشانه های آنژین:</w:t>
                  </w:r>
                </w:p>
                <w:p w:rsidR="000D6C1E" w:rsidRPr="0047448C" w:rsidRDefault="008F1024" w:rsidP="0047448C">
                  <w:pPr>
                    <w:pStyle w:val="ListParagraph"/>
                    <w:numPr>
                      <w:ilvl w:val="0"/>
                      <w:numId w:val="38"/>
                    </w:numPr>
                    <w:bidi/>
                    <w:ind w:left="440"/>
                    <w:rPr>
                      <w:rFonts w:ascii="Tahoma" w:hAnsi="Tahoma" w:cs="Tahoma"/>
                      <w:b/>
                      <w:sz w:val="26"/>
                      <w:szCs w:val="26"/>
                    </w:rPr>
                  </w:pPr>
                  <w:r>
                    <w:rPr>
                      <w:rFonts w:ascii="Tahoma" w:hAnsi="Tahoma" w:cs="Tahoma"/>
                      <w:b/>
                      <w:sz w:val="26"/>
                      <w:szCs w:val="26"/>
                      <w:rtl/>
                    </w:rPr>
                    <w:t>درد قفسه سینه، ض</w:t>
                  </w:r>
                  <w:r>
                    <w:rPr>
                      <w:rFonts w:ascii="Tahoma" w:hAnsi="Tahoma" w:cs="Tahoma" w:hint="cs"/>
                      <w:b/>
                      <w:sz w:val="26"/>
                      <w:szCs w:val="26"/>
                      <w:rtl/>
                    </w:rPr>
                    <w:t>ع</w:t>
                  </w:r>
                  <w:r w:rsidR="000D6C1E" w:rsidRPr="0047448C">
                    <w:rPr>
                      <w:rFonts w:ascii="Tahoma" w:hAnsi="Tahoma" w:cs="Tahoma"/>
                      <w:b/>
                      <w:sz w:val="26"/>
                      <w:szCs w:val="26"/>
                      <w:rtl/>
                    </w:rPr>
                    <w:t>ف و بی حسی در دست ها مچ ها و قسمت داخلی بازوها بخصوص در دست چپ؛ احساس خفگی و گرفتگی در گلو.</w:t>
                  </w:r>
                </w:p>
                <w:p w:rsidR="000D6C1E" w:rsidRPr="0047448C" w:rsidRDefault="000D6C1E" w:rsidP="0047448C">
                  <w:pPr>
                    <w:pStyle w:val="ListParagraph"/>
                    <w:numPr>
                      <w:ilvl w:val="0"/>
                      <w:numId w:val="38"/>
                    </w:numPr>
                    <w:bidi/>
                    <w:ind w:left="440"/>
                    <w:rPr>
                      <w:rFonts w:ascii="Tahoma" w:hAnsi="Tahoma" w:cs="Tahoma"/>
                      <w:b/>
                      <w:sz w:val="26"/>
                      <w:szCs w:val="26"/>
                    </w:rPr>
                  </w:pPr>
                  <w:r w:rsidRPr="0047448C">
                    <w:rPr>
                      <w:rFonts w:ascii="Tahoma" w:hAnsi="Tahoma" w:cs="Tahoma"/>
                      <w:b/>
                      <w:sz w:val="26"/>
                      <w:szCs w:val="26"/>
                      <w:rtl/>
                    </w:rPr>
                    <w:t>تهوع و استفراغ</w:t>
                  </w:r>
                </w:p>
                <w:p w:rsidR="000D6C1E" w:rsidRPr="0047448C" w:rsidRDefault="000D6C1E" w:rsidP="0047448C">
                  <w:pPr>
                    <w:pStyle w:val="ListParagraph"/>
                    <w:numPr>
                      <w:ilvl w:val="0"/>
                      <w:numId w:val="38"/>
                    </w:numPr>
                    <w:bidi/>
                    <w:ind w:left="440"/>
                    <w:rPr>
                      <w:rFonts w:ascii="Tahoma" w:hAnsi="Tahoma" w:cs="Tahoma"/>
                      <w:b/>
                      <w:sz w:val="26"/>
                      <w:szCs w:val="26"/>
                    </w:rPr>
                  </w:pPr>
                  <w:r w:rsidRPr="0047448C">
                    <w:rPr>
                      <w:rFonts w:ascii="Tahoma" w:hAnsi="Tahoma" w:cs="Tahoma"/>
                      <w:b/>
                      <w:sz w:val="26"/>
                      <w:szCs w:val="26"/>
                      <w:rtl/>
                    </w:rPr>
                    <w:t>عرق سرد</w:t>
                  </w:r>
                </w:p>
                <w:p w:rsidR="000D6C1E" w:rsidRPr="0047448C" w:rsidRDefault="000D6C1E" w:rsidP="0047448C">
                  <w:pPr>
                    <w:pStyle w:val="ListParagraph"/>
                    <w:numPr>
                      <w:ilvl w:val="0"/>
                      <w:numId w:val="38"/>
                    </w:numPr>
                    <w:bidi/>
                    <w:ind w:left="440"/>
                    <w:rPr>
                      <w:rFonts w:ascii="Tahoma" w:hAnsi="Tahoma" w:cs="Tahoma"/>
                      <w:b/>
                      <w:sz w:val="26"/>
                      <w:szCs w:val="26"/>
                    </w:rPr>
                  </w:pPr>
                  <w:r w:rsidRPr="0047448C">
                    <w:rPr>
                      <w:rFonts w:ascii="Tahoma" w:hAnsi="Tahoma" w:cs="Tahoma"/>
                      <w:b/>
                      <w:sz w:val="26"/>
                      <w:szCs w:val="26"/>
                      <w:rtl/>
                    </w:rPr>
                    <w:t>رنگ پریدگی پوست</w:t>
                  </w:r>
                </w:p>
                <w:p w:rsidR="000D6C1E" w:rsidRPr="0047448C" w:rsidRDefault="000D6C1E" w:rsidP="0047448C">
                  <w:pPr>
                    <w:pStyle w:val="ListParagraph"/>
                    <w:numPr>
                      <w:ilvl w:val="0"/>
                      <w:numId w:val="38"/>
                    </w:numPr>
                    <w:bidi/>
                    <w:ind w:left="440"/>
                    <w:rPr>
                      <w:rFonts w:ascii="Tahoma" w:hAnsi="Tahoma" w:cs="Tahoma"/>
                      <w:b/>
                      <w:sz w:val="26"/>
                      <w:szCs w:val="26"/>
                    </w:rPr>
                  </w:pPr>
                  <w:r w:rsidRPr="0047448C">
                    <w:rPr>
                      <w:rFonts w:ascii="Tahoma" w:hAnsi="Tahoma" w:cs="Tahoma"/>
                      <w:b/>
                      <w:sz w:val="26"/>
                      <w:szCs w:val="26"/>
                      <w:rtl/>
                    </w:rPr>
                    <w:t>احساس مرگ ناگهانی</w:t>
                  </w:r>
                </w:p>
                <w:p w:rsidR="000D6C1E" w:rsidRPr="0047448C" w:rsidRDefault="000D6C1E" w:rsidP="0047448C">
                  <w:pPr>
                    <w:pStyle w:val="ListParagraph"/>
                    <w:numPr>
                      <w:ilvl w:val="0"/>
                      <w:numId w:val="38"/>
                    </w:numPr>
                    <w:bidi/>
                    <w:ind w:left="440"/>
                    <w:rPr>
                      <w:rFonts w:ascii="Tahoma" w:hAnsi="Tahoma" w:cs="Tahoma"/>
                      <w:b/>
                      <w:sz w:val="26"/>
                      <w:szCs w:val="26"/>
                    </w:rPr>
                  </w:pPr>
                  <w:r w:rsidRPr="0047448C">
                    <w:rPr>
                      <w:rFonts w:ascii="Tahoma" w:hAnsi="Tahoma" w:cs="Tahoma"/>
                      <w:b/>
                      <w:sz w:val="26"/>
                      <w:szCs w:val="26"/>
                      <w:rtl/>
                    </w:rPr>
                    <w:t>احساس سرگیجه و سبکی سر</w:t>
                  </w:r>
                </w:p>
                <w:p w:rsidR="000D6C1E" w:rsidRPr="0047448C" w:rsidRDefault="000D6C1E" w:rsidP="0047448C">
                  <w:pPr>
                    <w:spacing w:line="276" w:lineRule="auto"/>
                    <w:jc w:val="both"/>
                    <w:rPr>
                      <w:rFonts w:ascii="Tahoma" w:hAnsi="Tahoma" w:cs="Tahoma"/>
                      <w:b/>
                      <w:color w:val="FF0000"/>
                      <w:sz w:val="26"/>
                      <w:szCs w:val="26"/>
                      <w:rtl/>
                    </w:rPr>
                  </w:pPr>
                  <w:r w:rsidRPr="0047448C">
                    <w:rPr>
                      <w:rFonts w:ascii="Tahoma" w:hAnsi="Tahoma" w:cs="Tahoma"/>
                      <w:b/>
                      <w:color w:val="FF0000"/>
                      <w:sz w:val="26"/>
                      <w:szCs w:val="26"/>
                      <w:rtl/>
                    </w:rPr>
                    <w:t>قابل توجه سالمندان و افراد پیر:</w:t>
                  </w:r>
                </w:p>
                <w:p w:rsidR="000D6C1E" w:rsidRPr="0047448C" w:rsidRDefault="000D6C1E" w:rsidP="0047448C">
                  <w:pPr>
                    <w:spacing w:line="276" w:lineRule="auto"/>
                    <w:jc w:val="both"/>
                    <w:rPr>
                      <w:rFonts w:ascii="Tahoma" w:hAnsi="Tahoma" w:cs="Tahoma"/>
                      <w:bCs w:val="0"/>
                      <w:sz w:val="26"/>
                      <w:szCs w:val="26"/>
                      <w:rtl/>
                    </w:rPr>
                  </w:pPr>
                  <w:r w:rsidRPr="0047448C">
                    <w:rPr>
                      <w:rFonts w:ascii="Tahoma" w:hAnsi="Tahoma" w:cs="Tahoma"/>
                      <w:bCs w:val="0"/>
                      <w:sz w:val="26"/>
                      <w:szCs w:val="26"/>
                      <w:rtl/>
                    </w:rPr>
                    <w:tab/>
                    <w:t>در این افراد ممکن است درد وجود نداشته باشد و بصورت تنگی نفس باشد یا فقط با یک حالت ضعف خود را نشان دهد.</w:t>
                  </w:r>
                </w:p>
              </w:txbxContent>
            </v:textbox>
            <w10:wrap anchorx="page"/>
          </v:shape>
        </w:pict>
      </w:r>
    </w:p>
    <w:p w:rsidR="008F0A67" w:rsidRPr="009E1266" w:rsidRDefault="008F0A67" w:rsidP="008F0A67">
      <w:pPr>
        <w:ind w:left="-622" w:hanging="360"/>
        <w:rPr>
          <w:sz w:val="2"/>
          <w:szCs w:val="8"/>
          <w:lang w:bidi="fa-IR"/>
        </w:rPr>
      </w:pPr>
    </w:p>
    <w:p w:rsidR="008F0A67" w:rsidRPr="009E1266" w:rsidRDefault="008F0A67" w:rsidP="008F0A67">
      <w:pPr>
        <w:rPr>
          <w:sz w:val="2"/>
          <w:szCs w:val="8"/>
          <w:rtl/>
          <w:lang w:bidi="fa-IR"/>
        </w:rPr>
      </w:pPr>
      <w:r>
        <w:rPr>
          <w:sz w:val="2"/>
          <w:szCs w:val="8"/>
          <w:lang w:bidi="fa-IR"/>
        </w:rPr>
        <w:br w:type="page"/>
      </w:r>
    </w:p>
    <w:p w:rsidR="008F0A67" w:rsidRPr="009E1266" w:rsidRDefault="0021549F" w:rsidP="0020659A">
      <w:pPr>
        <w:rPr>
          <w:sz w:val="2"/>
          <w:szCs w:val="8"/>
          <w:rtl/>
          <w:lang w:bidi="fa-IR"/>
        </w:rPr>
      </w:pPr>
      <w:r>
        <w:rPr>
          <w:noProof/>
          <w:sz w:val="2"/>
          <w:szCs w:val="8"/>
          <w:rtl/>
        </w:rPr>
        <w:lastRenderedPageBreak/>
        <w:pict>
          <v:shape id="_x0000_s1109" type="#_x0000_t84" style="position:absolute;left:0;text-align:left;margin-left:237.35pt;margin-top:-.05pt;width:252pt;height:549pt;z-index:251660288" adj="1419">
            <v:textbox style="mso-next-textbox:#_x0000_s1109">
              <w:txbxContent>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A81043" w:rsidRDefault="00A81043" w:rsidP="00E34EC2">
                  <w:pPr>
                    <w:tabs>
                      <w:tab w:val="left" w:pos="1374"/>
                    </w:tabs>
                    <w:jc w:val="center"/>
                    <w:rPr>
                      <w:rFonts w:cs="B Zar"/>
                      <w:b/>
                      <w:bCs w:val="0"/>
                      <w:sz w:val="26"/>
                      <w:szCs w:val="26"/>
                      <w:rtl/>
                      <w:lang w:bidi="fa-IR"/>
                    </w:rPr>
                  </w:pPr>
                </w:p>
                <w:p w:rsidR="00E970A4" w:rsidRDefault="00E970A4" w:rsidP="00E970A4">
                  <w:pPr>
                    <w:tabs>
                      <w:tab w:val="left" w:pos="1374"/>
                    </w:tabs>
                    <w:jc w:val="center"/>
                    <w:rPr>
                      <w:rFonts w:cs="B Zar"/>
                      <w:sz w:val="28"/>
                      <w:szCs w:val="28"/>
                      <w:lang w:bidi="fa-IR"/>
                    </w:rPr>
                  </w:pPr>
                  <w:r>
                    <w:rPr>
                      <w:rFonts w:cs="B Zar" w:hint="cs"/>
                      <w:sz w:val="28"/>
                      <w:szCs w:val="28"/>
                      <w:rtl/>
                      <w:lang w:bidi="fa-IR"/>
                    </w:rPr>
                    <w:t>منبع:</w:t>
                  </w:r>
                </w:p>
                <w:p w:rsidR="00E970A4" w:rsidRDefault="00E970A4" w:rsidP="00E970A4">
                  <w:pPr>
                    <w:tabs>
                      <w:tab w:val="left" w:pos="1374"/>
                    </w:tabs>
                    <w:jc w:val="center"/>
                    <w:rPr>
                      <w:rFonts w:cs="B Zar"/>
                      <w:sz w:val="28"/>
                      <w:szCs w:val="28"/>
                      <w:rtl/>
                      <w:lang w:bidi="fa-IR"/>
                    </w:rPr>
                  </w:pPr>
                </w:p>
                <w:p w:rsidR="005218B9" w:rsidRDefault="00DE6E1E" w:rsidP="00E970A4">
                  <w:pPr>
                    <w:tabs>
                      <w:tab w:val="left" w:pos="1374"/>
                    </w:tabs>
                    <w:jc w:val="center"/>
                    <w:rPr>
                      <w:rFonts w:cs="B Zar"/>
                      <w:sz w:val="28"/>
                      <w:szCs w:val="28"/>
                      <w:rtl/>
                      <w:lang w:bidi="fa-IR"/>
                    </w:rPr>
                  </w:pPr>
                  <w:r>
                    <w:rPr>
                      <w:rFonts w:cs="B Zar" w:hint="cs"/>
                      <w:sz w:val="28"/>
                      <w:szCs w:val="28"/>
                      <w:rtl/>
                      <w:lang w:bidi="fa-IR"/>
                    </w:rPr>
                    <w:t>بیماری‌های قلبی</w:t>
                  </w:r>
                </w:p>
                <w:p w:rsidR="00DE6E1E" w:rsidRDefault="00DE6E1E" w:rsidP="00E970A4">
                  <w:pPr>
                    <w:tabs>
                      <w:tab w:val="left" w:pos="1374"/>
                    </w:tabs>
                    <w:jc w:val="center"/>
                    <w:rPr>
                      <w:rFonts w:cs="B Zar"/>
                      <w:sz w:val="28"/>
                      <w:szCs w:val="28"/>
                      <w:rtl/>
                      <w:lang w:bidi="fa-IR"/>
                    </w:rPr>
                  </w:pPr>
                  <w:r>
                    <w:rPr>
                      <w:rFonts w:cs="B Zar" w:hint="cs"/>
                      <w:sz w:val="28"/>
                      <w:szCs w:val="28"/>
                      <w:rtl/>
                      <w:lang w:bidi="fa-IR"/>
                    </w:rPr>
                    <w:t>نویسنده: لئونارد لی‌لی</w:t>
                  </w:r>
                </w:p>
                <w:p w:rsidR="00DE6E1E" w:rsidRDefault="00DE6E1E" w:rsidP="00E970A4">
                  <w:pPr>
                    <w:tabs>
                      <w:tab w:val="left" w:pos="1374"/>
                    </w:tabs>
                    <w:jc w:val="center"/>
                    <w:rPr>
                      <w:rFonts w:cs="B Zar"/>
                      <w:sz w:val="28"/>
                      <w:szCs w:val="28"/>
                      <w:rtl/>
                      <w:lang w:bidi="fa-IR"/>
                    </w:rPr>
                  </w:pPr>
                  <w:r>
                    <w:rPr>
                      <w:rFonts w:cs="B Zar" w:hint="cs"/>
                      <w:sz w:val="28"/>
                      <w:szCs w:val="28"/>
                      <w:rtl/>
                      <w:lang w:bidi="fa-IR"/>
                    </w:rPr>
                    <w:t>ترجمه باوند بیکدلی</w:t>
                  </w:r>
                </w:p>
                <w:p w:rsidR="00DE6E1E" w:rsidRPr="00292EBD" w:rsidRDefault="00DE6E1E" w:rsidP="00E970A4">
                  <w:pPr>
                    <w:tabs>
                      <w:tab w:val="left" w:pos="1374"/>
                    </w:tabs>
                    <w:jc w:val="center"/>
                    <w:rPr>
                      <w:rFonts w:cs="B Zar"/>
                      <w:sz w:val="28"/>
                      <w:szCs w:val="28"/>
                      <w:rtl/>
                      <w:lang w:bidi="fa-IR"/>
                    </w:rPr>
                  </w:pPr>
                  <w:r>
                    <w:rPr>
                      <w:rFonts w:cs="B Zar" w:hint="cs"/>
                      <w:sz w:val="28"/>
                      <w:szCs w:val="28"/>
                      <w:rtl/>
                      <w:lang w:bidi="fa-IR"/>
                    </w:rPr>
                    <w:t>انتشارات حیّان - چاپ 1386</w:t>
                  </w:r>
                </w:p>
              </w:txbxContent>
            </v:textbox>
            <w10:wrap anchorx="page"/>
          </v:shape>
        </w:pict>
      </w:r>
      <w:r>
        <w:rPr>
          <w:noProof/>
          <w:sz w:val="2"/>
          <w:szCs w:val="8"/>
          <w:rtl/>
        </w:rPr>
        <w:pict>
          <v:shape id="_x0000_s1108" type="#_x0000_t84" style="position:absolute;left:0;text-align:left;margin-left:513pt;margin-top:-2.55pt;width:234pt;height:549pt;z-index:251659264" adj="1320">
            <v:textbox style="mso-next-textbox:#_x0000_s1108">
              <w:txbxContent>
                <w:p w:rsidR="00D3408B" w:rsidRPr="00DF3B6C" w:rsidRDefault="00D3408B" w:rsidP="00D3408B">
                  <w:pPr>
                    <w:jc w:val="both"/>
                    <w:rPr>
                      <w:rFonts w:cs="B Titr"/>
                      <w:color w:val="FF0000"/>
                      <w:sz w:val="28"/>
                      <w:szCs w:val="28"/>
                      <w:rtl/>
                      <w:lang w:bidi="fa-IR"/>
                    </w:rPr>
                  </w:pPr>
                  <w:r w:rsidRPr="00DF3B6C">
                    <w:rPr>
                      <w:rFonts w:cs="B Titr" w:hint="cs"/>
                      <w:color w:val="FF0000"/>
                      <w:sz w:val="28"/>
                      <w:szCs w:val="28"/>
                      <w:rtl/>
                      <w:lang w:bidi="fa-IR"/>
                    </w:rPr>
                    <w:t>نکات مهم:</w:t>
                  </w:r>
                </w:p>
                <w:p w:rsidR="00D3408B" w:rsidRPr="00DF3B6C" w:rsidRDefault="00D3408B" w:rsidP="00DF3B6C">
                  <w:pPr>
                    <w:pStyle w:val="ListParagraph"/>
                    <w:numPr>
                      <w:ilvl w:val="0"/>
                      <w:numId w:val="39"/>
                    </w:numPr>
                    <w:bidi/>
                    <w:ind w:left="420"/>
                    <w:rPr>
                      <w:rFonts w:ascii="Tahoma" w:hAnsi="Tahoma" w:cs="Tahoma"/>
                      <w:sz w:val="25"/>
                      <w:szCs w:val="25"/>
                    </w:rPr>
                  </w:pPr>
                  <w:r w:rsidRPr="00DF3B6C">
                    <w:rPr>
                      <w:rFonts w:ascii="Tahoma" w:hAnsi="Tahoma" w:cs="Tahoma"/>
                      <w:sz w:val="25"/>
                      <w:szCs w:val="25"/>
                      <w:rtl/>
                    </w:rPr>
                    <w:t>بیماران مبتلا به آنژین باید همیشه قرص های نیتروگلیسیرین زیر زبانی را به همراه داشته باشند</w:t>
                  </w:r>
                </w:p>
                <w:p w:rsidR="00D3408B" w:rsidRPr="00DF3B6C" w:rsidRDefault="00D3408B" w:rsidP="00DF3B6C">
                  <w:pPr>
                    <w:pStyle w:val="ListParagraph"/>
                    <w:numPr>
                      <w:ilvl w:val="0"/>
                      <w:numId w:val="39"/>
                    </w:numPr>
                    <w:bidi/>
                    <w:ind w:left="420"/>
                    <w:rPr>
                      <w:rFonts w:ascii="Tahoma" w:hAnsi="Tahoma" w:cs="Tahoma"/>
                      <w:sz w:val="25"/>
                      <w:szCs w:val="25"/>
                    </w:rPr>
                  </w:pPr>
                  <w:r w:rsidRPr="00DF3B6C">
                    <w:rPr>
                      <w:rFonts w:ascii="Tahoma" w:hAnsi="Tahoma" w:cs="Tahoma"/>
                      <w:sz w:val="25"/>
                      <w:szCs w:val="25"/>
                      <w:rtl/>
                    </w:rPr>
                    <w:t>هر احساس سوزش یا گزش موضعی ناشی از شکل زیر زبانی طبیعی است.</w:t>
                  </w:r>
                </w:p>
                <w:p w:rsidR="00D3408B" w:rsidRPr="00DF3B6C" w:rsidRDefault="00D3408B" w:rsidP="00DF3B6C">
                  <w:pPr>
                    <w:pStyle w:val="ListParagraph"/>
                    <w:numPr>
                      <w:ilvl w:val="0"/>
                      <w:numId w:val="39"/>
                    </w:numPr>
                    <w:bidi/>
                    <w:ind w:left="420"/>
                    <w:rPr>
                      <w:rFonts w:ascii="Tahoma" w:hAnsi="Tahoma" w:cs="Tahoma"/>
                      <w:sz w:val="25"/>
                      <w:szCs w:val="25"/>
                    </w:rPr>
                  </w:pPr>
                  <w:r w:rsidRPr="00DF3B6C">
                    <w:rPr>
                      <w:rFonts w:ascii="Tahoma" w:hAnsi="Tahoma" w:cs="Tahoma"/>
                      <w:sz w:val="25"/>
                      <w:szCs w:val="25"/>
                      <w:rtl/>
                    </w:rPr>
                    <w:t>سردرد گذرا، پنج دقیقه بعداز مصرف قرص دیده می شود که خودبخود بهبود می یابد و جای نگرانی نیست.</w:t>
                  </w:r>
                </w:p>
                <w:p w:rsidR="00D3408B" w:rsidRPr="00DF3B6C" w:rsidRDefault="00D3408B" w:rsidP="00DF3B6C">
                  <w:pPr>
                    <w:pStyle w:val="ListParagraph"/>
                    <w:numPr>
                      <w:ilvl w:val="0"/>
                      <w:numId w:val="39"/>
                    </w:numPr>
                    <w:bidi/>
                    <w:ind w:left="420"/>
                    <w:rPr>
                      <w:rFonts w:ascii="Tahoma" w:hAnsi="Tahoma" w:cs="Tahoma"/>
                      <w:sz w:val="25"/>
                      <w:szCs w:val="25"/>
                    </w:rPr>
                  </w:pPr>
                  <w:r w:rsidRPr="00DF3B6C">
                    <w:rPr>
                      <w:rFonts w:ascii="Tahoma" w:hAnsi="Tahoma" w:cs="Tahoma"/>
                      <w:sz w:val="25"/>
                      <w:szCs w:val="25"/>
                      <w:rtl/>
                    </w:rPr>
                    <w:t>اگر دهان بیمار خشک است توصیه می شود قبل از قرار دادن قرص در زیر زبان، یک جرعه آب بنوشد.</w:t>
                  </w:r>
                </w:p>
                <w:p w:rsidR="00D3408B" w:rsidRPr="00DF3B6C" w:rsidRDefault="00A71DBB" w:rsidP="00DF3B6C">
                  <w:pPr>
                    <w:pStyle w:val="ListParagraph"/>
                    <w:numPr>
                      <w:ilvl w:val="0"/>
                      <w:numId w:val="39"/>
                    </w:numPr>
                    <w:bidi/>
                    <w:ind w:left="420"/>
                    <w:rPr>
                      <w:rFonts w:ascii="Tahoma" w:hAnsi="Tahoma" w:cs="Tahoma"/>
                      <w:sz w:val="25"/>
                      <w:szCs w:val="25"/>
                    </w:rPr>
                  </w:pPr>
                  <w:r w:rsidRPr="00DF3B6C">
                    <w:rPr>
                      <w:rFonts w:ascii="Tahoma" w:hAnsi="Tahoma" w:cs="Tahoma"/>
                      <w:sz w:val="25"/>
                      <w:szCs w:val="25"/>
                      <w:rtl/>
                    </w:rPr>
                    <w:t>قبل از انجام هر فعالیتی که باعث شروع درد می شود، یک عدد قرص زیر زبان خود قرار دهد. (5-10 دقیقه قبل).</w:t>
                  </w:r>
                </w:p>
                <w:p w:rsidR="00A71DBB" w:rsidRPr="00D3408B" w:rsidRDefault="00A71DBB" w:rsidP="00DF3B6C">
                  <w:pPr>
                    <w:pStyle w:val="ListParagraph"/>
                    <w:numPr>
                      <w:ilvl w:val="0"/>
                      <w:numId w:val="39"/>
                    </w:numPr>
                    <w:bidi/>
                    <w:ind w:left="420"/>
                    <w:rPr>
                      <w:rFonts w:cs="B Zar"/>
                      <w:sz w:val="26"/>
                      <w:szCs w:val="26"/>
                      <w:rtl/>
                    </w:rPr>
                  </w:pPr>
                  <w:r w:rsidRPr="00DF3B6C">
                    <w:rPr>
                      <w:rFonts w:ascii="Tahoma" w:hAnsi="Tahoma" w:cs="Tahoma"/>
                      <w:sz w:val="25"/>
                      <w:szCs w:val="25"/>
                      <w:rtl/>
                    </w:rPr>
                    <w:t>هنگام درد</w:t>
                  </w:r>
                  <w:r w:rsidR="008D27FF" w:rsidRPr="00DF3B6C">
                    <w:rPr>
                      <w:rFonts w:ascii="Tahoma" w:hAnsi="Tahoma" w:cs="Tahoma"/>
                      <w:sz w:val="25"/>
                      <w:szCs w:val="25"/>
                      <w:rtl/>
                    </w:rPr>
                    <w:t>، زیر سر خودرا توسط یک یا دو بالش بالا نگه دارید تا به کاهش ناراحتیِ قفسه سینه و تنگی نفس کمک کند. دراین هنگام از نفس کشیدن عمیق نترسید و تعداد نفس های خودرا کم کرده و تنفس عمیق داشته باشید</w:t>
                  </w:r>
                  <w:r w:rsidR="008D27FF">
                    <w:rPr>
                      <w:rFonts w:cs="B Zar" w:hint="cs"/>
                      <w:sz w:val="26"/>
                      <w:szCs w:val="26"/>
                      <w:rtl/>
                    </w:rPr>
                    <w:t>.</w:t>
                  </w:r>
                </w:p>
              </w:txbxContent>
            </v:textbox>
            <w10:wrap anchorx="page"/>
          </v:shape>
        </w:pict>
      </w:r>
      <w:r>
        <w:rPr>
          <w:noProof/>
          <w:sz w:val="2"/>
          <w:szCs w:val="8"/>
          <w:rtl/>
        </w:rPr>
        <w:pict>
          <v:shape id="_x0000_s1110" type="#_x0000_t84" style="position:absolute;left:0;text-align:left;margin-left:-46.2pt;margin-top:.85pt;width:252pt;height:549pt;z-index:251655168" adj="1419">
            <v:textbox style="mso-next-textbox:#_x0000_s1110">
              <w:txbxContent>
                <w:p w:rsidR="00F35337" w:rsidRDefault="00F35337" w:rsidP="00DA7589">
                  <w:pPr>
                    <w:rPr>
                      <w:rtl/>
                    </w:rPr>
                  </w:pPr>
                </w:p>
                <w:p w:rsidR="00F35337" w:rsidRPr="00E45DA3" w:rsidRDefault="00D45781" w:rsidP="001F3B3E">
                  <w:pPr>
                    <w:jc w:val="center"/>
                    <w:rPr>
                      <w:rFonts w:cs="B Mitra"/>
                      <w:sz w:val="30"/>
                      <w:szCs w:val="30"/>
                      <w:rtl/>
                    </w:rPr>
                  </w:pPr>
                  <w:r>
                    <w:rPr>
                      <w:rFonts w:cs="B Mitra"/>
                      <w:noProof/>
                      <w:sz w:val="30"/>
                      <w:szCs w:val="30"/>
                      <w:lang w:bidi="fa-IR"/>
                    </w:rPr>
                    <w:drawing>
                      <wp:inline distT="0" distB="0" distL="0" distR="0">
                        <wp:extent cx="1155700" cy="977900"/>
                        <wp:effectExtent l="19050" t="0" r="6350" b="0"/>
                        <wp:docPr id="2" name="Picture 2" descr="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44"/>
                                <pic:cNvPicPr>
                                  <a:picLocks noChangeAspect="1" noChangeArrowheads="1"/>
                                </pic:cNvPicPr>
                              </pic:nvPicPr>
                              <pic:blipFill>
                                <a:blip r:embed="rId5"/>
                                <a:srcRect/>
                                <a:stretch>
                                  <a:fillRect/>
                                </a:stretch>
                              </pic:blipFill>
                              <pic:spPr bwMode="auto">
                                <a:xfrm>
                                  <a:off x="0" y="0"/>
                                  <a:ext cx="1155700" cy="977900"/>
                                </a:xfrm>
                                <a:prstGeom prst="rect">
                                  <a:avLst/>
                                </a:prstGeom>
                                <a:noFill/>
                                <a:ln w="9525">
                                  <a:noFill/>
                                  <a:miter lim="800000"/>
                                  <a:headEnd/>
                                  <a:tailEnd/>
                                </a:ln>
                              </pic:spPr>
                            </pic:pic>
                          </a:graphicData>
                        </a:graphic>
                      </wp:inline>
                    </w:drawing>
                  </w:r>
                </w:p>
                <w:p w:rsidR="00F35337" w:rsidRPr="00E45DA3" w:rsidRDefault="00F35337" w:rsidP="001F3B3E">
                  <w:pPr>
                    <w:spacing w:line="360" w:lineRule="auto"/>
                    <w:jc w:val="center"/>
                    <w:rPr>
                      <w:rFonts w:cs="B Titr"/>
                      <w:sz w:val="22"/>
                      <w:szCs w:val="22"/>
                      <w:rtl/>
                    </w:rPr>
                  </w:pPr>
                  <w:r w:rsidRPr="00E45DA3">
                    <w:rPr>
                      <w:rFonts w:cs="B Titr" w:hint="cs"/>
                      <w:sz w:val="22"/>
                      <w:szCs w:val="22"/>
                      <w:rtl/>
                    </w:rPr>
                    <w:t>دانشگاه علوم پزشکی</w:t>
                  </w:r>
                  <w:r>
                    <w:rPr>
                      <w:rFonts w:cs="B Titr" w:hint="cs"/>
                      <w:sz w:val="22"/>
                      <w:szCs w:val="22"/>
                      <w:rtl/>
                    </w:rPr>
                    <w:t xml:space="preserve"> و خدمات درمانی استا</w:t>
                  </w:r>
                  <w:r w:rsidRPr="00E45DA3">
                    <w:rPr>
                      <w:rFonts w:cs="B Titr" w:hint="cs"/>
                      <w:sz w:val="22"/>
                      <w:szCs w:val="22"/>
                      <w:rtl/>
                    </w:rPr>
                    <w:t>ن لرستان</w:t>
                  </w:r>
                </w:p>
                <w:p w:rsidR="00F35337" w:rsidRPr="00292E5A" w:rsidRDefault="00F35337" w:rsidP="001F3B3E">
                  <w:pPr>
                    <w:jc w:val="center"/>
                    <w:rPr>
                      <w:rFonts w:cs="B Mitra"/>
                      <w:color w:val="008000"/>
                      <w:sz w:val="30"/>
                      <w:szCs w:val="30"/>
                      <w:rtl/>
                    </w:rPr>
                  </w:pPr>
                  <w:r w:rsidRPr="00292E5A">
                    <w:rPr>
                      <w:rFonts w:cs="B Mitra" w:hint="cs"/>
                      <w:color w:val="008000"/>
                      <w:sz w:val="30"/>
                      <w:szCs w:val="30"/>
                      <w:rtl/>
                    </w:rPr>
                    <w:t xml:space="preserve">مرکز آموزشی و درمانی </w:t>
                  </w:r>
                </w:p>
                <w:p w:rsidR="00F35337" w:rsidRPr="00292E5A" w:rsidRDefault="00F35337" w:rsidP="001F3B3E">
                  <w:pPr>
                    <w:jc w:val="center"/>
                    <w:rPr>
                      <w:rFonts w:cs="B Traffic"/>
                      <w:color w:val="008000"/>
                      <w:sz w:val="30"/>
                      <w:szCs w:val="30"/>
                      <w:rtl/>
                      <w:lang w:bidi="fa-IR"/>
                    </w:rPr>
                  </w:pPr>
                  <w:r w:rsidRPr="00292E5A">
                    <w:rPr>
                      <w:rFonts w:cs="B Mitra" w:hint="cs"/>
                      <w:color w:val="008000"/>
                      <w:sz w:val="28"/>
                      <w:szCs w:val="28"/>
                      <w:rtl/>
                    </w:rPr>
                    <w:t>بیمارستان  شهید آیت ا</w:t>
                  </w:r>
                  <w:r w:rsidR="00D45781">
                    <w:rPr>
                      <w:rFonts w:cs="B Mitra" w:hint="cs"/>
                      <w:color w:val="008000"/>
                      <w:sz w:val="28"/>
                      <w:szCs w:val="28"/>
                      <w:rtl/>
                    </w:rPr>
                    <w:t>لله مدنی خرم آباد</w:t>
                  </w:r>
                </w:p>
                <w:p w:rsidR="00F35337" w:rsidRPr="00CC1DC9" w:rsidRDefault="00E06322" w:rsidP="009263D8">
                  <w:pPr>
                    <w:jc w:val="center"/>
                    <w:rPr>
                      <w:rFonts w:cs="B Zar"/>
                      <w:sz w:val="26"/>
                      <w:szCs w:val="26"/>
                      <w:rtl/>
                    </w:rPr>
                  </w:pPr>
                  <w:r>
                    <w:rPr>
                      <w:rFonts w:cs="B Zar"/>
                      <w:noProof/>
                      <w:sz w:val="26"/>
                      <w:szCs w:val="26"/>
                      <w:rtl/>
                      <w:lang w:bidi="fa-IR"/>
                    </w:rPr>
                    <w:drawing>
                      <wp:inline distT="0" distB="0" distL="0" distR="0">
                        <wp:extent cx="1752600" cy="1905000"/>
                        <wp:effectExtent l="19050" t="0" r="0" b="0"/>
                        <wp:docPr id="1" name="Picture 1" descr="E:\مهرناز\9b1341b3-da1a-4c30-bd17-518efea3e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مهرناز\9b1341b3-da1a-4c30-bd17-518efea3e503.jpg"/>
                                <pic:cNvPicPr>
                                  <a:picLocks noChangeAspect="1" noChangeArrowheads="1"/>
                                </pic:cNvPicPr>
                              </pic:nvPicPr>
                              <pic:blipFill>
                                <a:blip r:embed="rId6"/>
                                <a:srcRect/>
                                <a:stretch>
                                  <a:fillRect/>
                                </a:stretch>
                              </pic:blipFill>
                              <pic:spPr bwMode="auto">
                                <a:xfrm>
                                  <a:off x="0" y="0"/>
                                  <a:ext cx="1752600" cy="1905000"/>
                                </a:xfrm>
                                <a:prstGeom prst="rect">
                                  <a:avLst/>
                                </a:prstGeom>
                                <a:noFill/>
                                <a:ln w="9525">
                                  <a:noFill/>
                                  <a:miter lim="800000"/>
                                  <a:headEnd/>
                                  <a:tailEnd/>
                                </a:ln>
                              </pic:spPr>
                            </pic:pic>
                          </a:graphicData>
                        </a:graphic>
                      </wp:inline>
                    </w:drawing>
                  </w:r>
                </w:p>
                <w:p w:rsidR="008F5A98" w:rsidRPr="008F5A98" w:rsidRDefault="00E50CCE" w:rsidP="00675F26">
                  <w:pPr>
                    <w:autoSpaceDE w:val="0"/>
                    <w:autoSpaceDN w:val="0"/>
                    <w:adjustRightInd w:val="0"/>
                    <w:jc w:val="center"/>
                    <w:rPr>
                      <w:rFonts w:ascii="BZarBold" w:cs="B Titr"/>
                      <w:color w:val="FF0000"/>
                      <w:sz w:val="52"/>
                      <w:szCs w:val="52"/>
                      <w:rtl/>
                    </w:rPr>
                  </w:pPr>
                  <w:r>
                    <w:rPr>
                      <w:rFonts w:ascii="BZarBold" w:cs="B Titr" w:hint="cs"/>
                      <w:color w:val="FF0000"/>
                      <w:sz w:val="52"/>
                      <w:szCs w:val="52"/>
                      <w:rtl/>
                    </w:rPr>
                    <w:t>«</w:t>
                  </w:r>
                  <w:r w:rsidR="00675F26">
                    <w:rPr>
                      <w:rFonts w:ascii="BZarBold" w:cs="B Titr" w:hint="cs"/>
                      <w:color w:val="FF0000"/>
                      <w:sz w:val="52"/>
                      <w:szCs w:val="52"/>
                      <w:rtl/>
                    </w:rPr>
                    <w:t>آنژین صدری</w:t>
                  </w:r>
                  <w:r>
                    <w:rPr>
                      <w:rFonts w:ascii="BZarBold" w:cs="B Titr" w:hint="cs"/>
                      <w:color w:val="FF0000"/>
                      <w:sz w:val="52"/>
                      <w:szCs w:val="52"/>
                      <w:rtl/>
                    </w:rPr>
                    <w:t>»</w:t>
                  </w:r>
                </w:p>
                <w:p w:rsidR="00F35337" w:rsidRPr="00F146D0" w:rsidRDefault="00F35337" w:rsidP="0021549F">
                  <w:pPr>
                    <w:jc w:val="center"/>
                    <w:rPr>
                      <w:rFonts w:cs="B Titr"/>
                      <w:b/>
                      <w:bCs w:val="0"/>
                      <w:sz w:val="6"/>
                      <w:szCs w:val="6"/>
                      <w:rtl/>
                      <w:lang w:bidi="fa-IR"/>
                    </w:rPr>
                  </w:pPr>
                </w:p>
                <w:p w:rsidR="00F35337" w:rsidRPr="00DE0383" w:rsidRDefault="00F35337" w:rsidP="0021549F">
                  <w:pPr>
                    <w:jc w:val="center"/>
                    <w:rPr>
                      <w:sz w:val="6"/>
                      <w:szCs w:val="8"/>
                      <w:rtl/>
                      <w:lang w:bidi="fa-IR"/>
                    </w:rPr>
                  </w:pPr>
                </w:p>
                <w:p w:rsidR="0021549F" w:rsidRDefault="0021549F" w:rsidP="0021549F">
                  <w:pPr>
                    <w:jc w:val="center"/>
                    <w:rPr>
                      <w:rFonts w:cs="B Traffic"/>
                      <w:sz w:val="24"/>
                      <w:szCs w:val="24"/>
                      <w:rtl/>
                    </w:rPr>
                  </w:pPr>
                </w:p>
                <w:p w:rsidR="0021549F" w:rsidRPr="0021549F" w:rsidRDefault="0021549F" w:rsidP="0021549F">
                  <w:pPr>
                    <w:jc w:val="center"/>
                    <w:rPr>
                      <w:rFonts w:cs="B Traffic"/>
                      <w:sz w:val="24"/>
                      <w:szCs w:val="24"/>
                      <w:rtl/>
                    </w:rPr>
                  </w:pPr>
                  <w:r w:rsidRPr="0021549F">
                    <w:rPr>
                      <w:rFonts w:cs="B Traffic"/>
                      <w:sz w:val="24"/>
                      <w:szCs w:val="24"/>
                      <w:rtl/>
                    </w:rPr>
                    <w:t>واحد آموزش به ب</w:t>
                  </w:r>
                  <w:r w:rsidRPr="0021549F">
                    <w:rPr>
                      <w:rFonts w:cs="B Traffic" w:hint="cs"/>
                      <w:sz w:val="24"/>
                      <w:szCs w:val="24"/>
                      <w:rtl/>
                    </w:rPr>
                    <w:t>ی</w:t>
                  </w:r>
                  <w:r w:rsidRPr="0021549F">
                    <w:rPr>
                      <w:rFonts w:cs="B Traffic" w:hint="eastAsia"/>
                      <w:sz w:val="24"/>
                      <w:szCs w:val="24"/>
                      <w:rtl/>
                    </w:rPr>
                    <w:t>مار</w:t>
                  </w:r>
                </w:p>
                <w:p w:rsidR="0021549F" w:rsidRPr="0021549F" w:rsidRDefault="0021549F" w:rsidP="0021549F">
                  <w:pPr>
                    <w:jc w:val="center"/>
                    <w:rPr>
                      <w:rFonts w:cs="B Traffic"/>
                      <w:sz w:val="24"/>
                      <w:szCs w:val="24"/>
                      <w:rtl/>
                    </w:rPr>
                  </w:pPr>
                  <w:r w:rsidRPr="0021549F">
                    <w:rPr>
                      <w:rFonts w:cs="B Traffic" w:hint="eastAsia"/>
                      <w:sz w:val="24"/>
                      <w:szCs w:val="24"/>
                      <w:rtl/>
                    </w:rPr>
                    <w:t>تلفن</w:t>
                  </w:r>
                  <w:r w:rsidRPr="0021549F">
                    <w:rPr>
                      <w:rFonts w:cs="B Traffic"/>
                      <w:sz w:val="24"/>
                      <w:szCs w:val="24"/>
                      <w:rtl/>
                    </w:rPr>
                    <w:t xml:space="preserve"> ب</w:t>
                  </w:r>
                  <w:r w:rsidRPr="0021549F">
                    <w:rPr>
                      <w:rFonts w:cs="B Traffic" w:hint="cs"/>
                      <w:sz w:val="24"/>
                      <w:szCs w:val="24"/>
                      <w:rtl/>
                    </w:rPr>
                    <w:t>ی</w:t>
                  </w:r>
                  <w:r w:rsidRPr="0021549F">
                    <w:rPr>
                      <w:rFonts w:cs="B Traffic" w:hint="eastAsia"/>
                      <w:sz w:val="24"/>
                      <w:szCs w:val="24"/>
                      <w:rtl/>
                    </w:rPr>
                    <w:t>مارستان</w:t>
                  </w:r>
                  <w:r w:rsidRPr="0021549F">
                    <w:rPr>
                      <w:rFonts w:cs="B Traffic"/>
                      <w:sz w:val="24"/>
                      <w:szCs w:val="24"/>
                      <w:rtl/>
                    </w:rPr>
                    <w:t>:33408898</w:t>
                  </w:r>
                </w:p>
                <w:p w:rsidR="0021549F" w:rsidRPr="0021549F" w:rsidRDefault="0021549F" w:rsidP="0021549F">
                  <w:pPr>
                    <w:jc w:val="center"/>
                    <w:rPr>
                      <w:rFonts w:cs="B Traffic"/>
                      <w:sz w:val="24"/>
                      <w:szCs w:val="24"/>
                      <w:rtl/>
                    </w:rPr>
                  </w:pPr>
                  <w:r w:rsidRPr="0021549F">
                    <w:rPr>
                      <w:rFonts w:cs="B Traffic" w:hint="eastAsia"/>
                      <w:sz w:val="24"/>
                      <w:szCs w:val="24"/>
                      <w:rtl/>
                    </w:rPr>
                    <w:t>داخل</w:t>
                  </w:r>
                  <w:r w:rsidRPr="0021549F">
                    <w:rPr>
                      <w:rFonts w:cs="B Traffic" w:hint="cs"/>
                      <w:sz w:val="24"/>
                      <w:szCs w:val="24"/>
                      <w:rtl/>
                    </w:rPr>
                    <w:t>ی</w:t>
                  </w:r>
                  <w:r w:rsidRPr="0021549F">
                    <w:rPr>
                      <w:rFonts w:cs="B Traffic"/>
                      <w:sz w:val="24"/>
                      <w:szCs w:val="24"/>
                      <w:rtl/>
                    </w:rPr>
                    <w:t xml:space="preserve"> 14</w:t>
                  </w:r>
                  <w:r>
                    <w:rPr>
                      <w:rFonts w:cs="B Traffic" w:hint="cs"/>
                      <w:sz w:val="24"/>
                      <w:szCs w:val="24"/>
                      <w:rtl/>
                    </w:rPr>
                    <w:t>7</w:t>
                  </w:r>
                  <w:bookmarkStart w:id="0" w:name="_GoBack"/>
                  <w:bookmarkEnd w:id="0"/>
                </w:p>
                <w:p w:rsidR="00F35337" w:rsidRPr="0021549F" w:rsidRDefault="0021549F" w:rsidP="0021549F">
                  <w:pPr>
                    <w:jc w:val="center"/>
                    <w:rPr>
                      <w:rFonts w:cs="B Zar"/>
                      <w:sz w:val="24"/>
                      <w:szCs w:val="24"/>
                      <w:rtl/>
                    </w:rPr>
                  </w:pPr>
                  <w:r w:rsidRPr="0021549F">
                    <w:rPr>
                      <w:rFonts w:cs="B Traffic" w:hint="eastAsia"/>
                      <w:sz w:val="24"/>
                      <w:szCs w:val="24"/>
                      <w:rtl/>
                    </w:rPr>
                    <w:t>سا</w:t>
                  </w:r>
                  <w:r w:rsidRPr="0021549F">
                    <w:rPr>
                      <w:rFonts w:cs="B Traffic" w:hint="cs"/>
                      <w:sz w:val="24"/>
                      <w:szCs w:val="24"/>
                      <w:rtl/>
                    </w:rPr>
                    <w:t>ی</w:t>
                  </w:r>
                  <w:r w:rsidRPr="0021549F">
                    <w:rPr>
                      <w:rFonts w:cs="B Traffic" w:hint="eastAsia"/>
                      <w:sz w:val="24"/>
                      <w:szCs w:val="24"/>
                      <w:rtl/>
                    </w:rPr>
                    <w:t>ت</w:t>
                  </w:r>
                  <w:r w:rsidRPr="0021549F">
                    <w:rPr>
                      <w:rFonts w:cs="B Traffic"/>
                      <w:sz w:val="24"/>
                      <w:szCs w:val="24"/>
                      <w:rtl/>
                    </w:rPr>
                    <w:t xml:space="preserve"> ب</w:t>
                  </w:r>
                  <w:r w:rsidRPr="0021549F">
                    <w:rPr>
                      <w:rFonts w:cs="B Traffic" w:hint="cs"/>
                      <w:sz w:val="24"/>
                      <w:szCs w:val="24"/>
                      <w:rtl/>
                    </w:rPr>
                    <w:t>ی</w:t>
                  </w:r>
                  <w:r w:rsidRPr="0021549F">
                    <w:rPr>
                      <w:rFonts w:cs="B Traffic" w:hint="eastAsia"/>
                      <w:sz w:val="24"/>
                      <w:szCs w:val="24"/>
                      <w:rtl/>
                    </w:rPr>
                    <w:t>مارستان</w:t>
                  </w:r>
                  <w:r w:rsidRPr="0021549F">
                    <w:rPr>
                      <w:rFonts w:cs="B Traffic"/>
                      <w:sz w:val="24"/>
                      <w:szCs w:val="24"/>
                      <w:rtl/>
                    </w:rPr>
                    <w:t>:</w:t>
                  </w:r>
                  <w:r w:rsidRPr="0021549F">
                    <w:rPr>
                      <w:rFonts w:cs="B Traffic"/>
                      <w:sz w:val="24"/>
                      <w:szCs w:val="24"/>
                    </w:rPr>
                    <w:t>madani.lums.ac.ir</w:t>
                  </w:r>
                </w:p>
              </w:txbxContent>
            </v:textbox>
            <w10:wrap anchorx="page"/>
          </v:shape>
        </w:pict>
      </w:r>
    </w:p>
    <w:sectPr w:rsidR="008F0A67" w:rsidRPr="009E1266" w:rsidSect="003E5BC6">
      <w:pgSz w:w="16838" w:h="11906" w:orient="landscape"/>
      <w:pgMar w:top="360" w:right="1440" w:bottom="18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B Titr">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Traffic">
    <w:altName w:val="Courier New"/>
    <w:charset w:val="B2"/>
    <w:family w:val="auto"/>
    <w:pitch w:val="variable"/>
    <w:sig w:usb0="00002000"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AEF"/>
    <w:multiLevelType w:val="hybridMultilevel"/>
    <w:tmpl w:val="7C3A2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E6C07"/>
    <w:multiLevelType w:val="hybridMultilevel"/>
    <w:tmpl w:val="3AC4B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F5398"/>
    <w:multiLevelType w:val="hybridMultilevel"/>
    <w:tmpl w:val="640A5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3130A0"/>
    <w:multiLevelType w:val="hybridMultilevel"/>
    <w:tmpl w:val="122C740E"/>
    <w:lvl w:ilvl="0" w:tplc="04DE00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A0064C"/>
    <w:multiLevelType w:val="hybridMultilevel"/>
    <w:tmpl w:val="652CD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B3CF3"/>
    <w:multiLevelType w:val="hybridMultilevel"/>
    <w:tmpl w:val="EC2E4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A14FB0"/>
    <w:multiLevelType w:val="hybridMultilevel"/>
    <w:tmpl w:val="D6B45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E4D50"/>
    <w:multiLevelType w:val="hybridMultilevel"/>
    <w:tmpl w:val="704E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2312"/>
    <w:multiLevelType w:val="hybridMultilevel"/>
    <w:tmpl w:val="532A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F83550"/>
    <w:multiLevelType w:val="hybridMultilevel"/>
    <w:tmpl w:val="FAA8C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740965"/>
    <w:multiLevelType w:val="hybridMultilevel"/>
    <w:tmpl w:val="122A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1164E3"/>
    <w:multiLevelType w:val="hybridMultilevel"/>
    <w:tmpl w:val="30D6F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D3837"/>
    <w:multiLevelType w:val="hybridMultilevel"/>
    <w:tmpl w:val="C9A8D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B028DB"/>
    <w:multiLevelType w:val="hybridMultilevel"/>
    <w:tmpl w:val="436CE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884C3A"/>
    <w:multiLevelType w:val="hybridMultilevel"/>
    <w:tmpl w:val="2860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B0194"/>
    <w:multiLevelType w:val="hybridMultilevel"/>
    <w:tmpl w:val="8E32A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96ECF"/>
    <w:multiLevelType w:val="hybridMultilevel"/>
    <w:tmpl w:val="72661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90D4F"/>
    <w:multiLevelType w:val="hybridMultilevel"/>
    <w:tmpl w:val="852E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420AA"/>
    <w:multiLevelType w:val="hybridMultilevel"/>
    <w:tmpl w:val="B9CE8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9A594E"/>
    <w:multiLevelType w:val="hybridMultilevel"/>
    <w:tmpl w:val="7ECE4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C26ECC"/>
    <w:multiLevelType w:val="multilevel"/>
    <w:tmpl w:val="CF2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250B0"/>
    <w:multiLevelType w:val="hybridMultilevel"/>
    <w:tmpl w:val="779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86574"/>
    <w:multiLevelType w:val="hybridMultilevel"/>
    <w:tmpl w:val="D85E1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24689"/>
    <w:multiLevelType w:val="hybridMultilevel"/>
    <w:tmpl w:val="70B6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530F8"/>
    <w:multiLevelType w:val="hybridMultilevel"/>
    <w:tmpl w:val="99B0A034"/>
    <w:lvl w:ilvl="0" w:tplc="F4C0EF72">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64752"/>
    <w:multiLevelType w:val="hybridMultilevel"/>
    <w:tmpl w:val="9E20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034F5"/>
    <w:multiLevelType w:val="hybridMultilevel"/>
    <w:tmpl w:val="B958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6C4AF3"/>
    <w:multiLevelType w:val="hybridMultilevel"/>
    <w:tmpl w:val="47701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D215E8"/>
    <w:multiLevelType w:val="hybridMultilevel"/>
    <w:tmpl w:val="101C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C78C0"/>
    <w:multiLevelType w:val="hybridMultilevel"/>
    <w:tmpl w:val="7920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7C5A5F"/>
    <w:multiLevelType w:val="hybridMultilevel"/>
    <w:tmpl w:val="566E1A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B38ED"/>
    <w:multiLevelType w:val="hybridMultilevel"/>
    <w:tmpl w:val="177E7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7602D3"/>
    <w:multiLevelType w:val="hybridMultilevel"/>
    <w:tmpl w:val="56CAD542"/>
    <w:lvl w:ilvl="0" w:tplc="8B56E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4C1DD9"/>
    <w:multiLevelType w:val="hybridMultilevel"/>
    <w:tmpl w:val="A4A24D8A"/>
    <w:lvl w:ilvl="0" w:tplc="88689E2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BC6952"/>
    <w:multiLevelType w:val="hybridMultilevel"/>
    <w:tmpl w:val="6B9CC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9F0858"/>
    <w:multiLevelType w:val="hybridMultilevel"/>
    <w:tmpl w:val="7948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16648"/>
    <w:multiLevelType w:val="hybridMultilevel"/>
    <w:tmpl w:val="67CEC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844E9D"/>
    <w:multiLevelType w:val="multilevel"/>
    <w:tmpl w:val="566E1A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D53E1"/>
    <w:multiLevelType w:val="hybridMultilevel"/>
    <w:tmpl w:val="6A8E6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3"/>
  </w:num>
  <w:num w:numId="3">
    <w:abstractNumId w:val="32"/>
  </w:num>
  <w:num w:numId="4">
    <w:abstractNumId w:val="20"/>
  </w:num>
  <w:num w:numId="5">
    <w:abstractNumId w:val="0"/>
  </w:num>
  <w:num w:numId="6">
    <w:abstractNumId w:val="28"/>
  </w:num>
  <w:num w:numId="7">
    <w:abstractNumId w:val="24"/>
  </w:num>
  <w:num w:numId="8">
    <w:abstractNumId w:val="30"/>
  </w:num>
  <w:num w:numId="9">
    <w:abstractNumId w:val="37"/>
  </w:num>
  <w:num w:numId="10">
    <w:abstractNumId w:val="6"/>
  </w:num>
  <w:num w:numId="11">
    <w:abstractNumId w:val="27"/>
  </w:num>
  <w:num w:numId="12">
    <w:abstractNumId w:val="12"/>
  </w:num>
  <w:num w:numId="13">
    <w:abstractNumId w:val="8"/>
  </w:num>
  <w:num w:numId="14">
    <w:abstractNumId w:val="1"/>
  </w:num>
  <w:num w:numId="15">
    <w:abstractNumId w:val="38"/>
  </w:num>
  <w:num w:numId="16">
    <w:abstractNumId w:val="18"/>
  </w:num>
  <w:num w:numId="17">
    <w:abstractNumId w:val="31"/>
  </w:num>
  <w:num w:numId="18">
    <w:abstractNumId w:val="26"/>
  </w:num>
  <w:num w:numId="19">
    <w:abstractNumId w:val="10"/>
  </w:num>
  <w:num w:numId="20">
    <w:abstractNumId w:val="22"/>
  </w:num>
  <w:num w:numId="21">
    <w:abstractNumId w:val="16"/>
  </w:num>
  <w:num w:numId="22">
    <w:abstractNumId w:val="29"/>
  </w:num>
  <w:num w:numId="23">
    <w:abstractNumId w:val="19"/>
  </w:num>
  <w:num w:numId="24">
    <w:abstractNumId w:val="9"/>
  </w:num>
  <w:num w:numId="25">
    <w:abstractNumId w:val="36"/>
  </w:num>
  <w:num w:numId="26">
    <w:abstractNumId w:val="2"/>
  </w:num>
  <w:num w:numId="27">
    <w:abstractNumId w:val="5"/>
  </w:num>
  <w:num w:numId="28">
    <w:abstractNumId w:val="34"/>
  </w:num>
  <w:num w:numId="29">
    <w:abstractNumId w:val="13"/>
  </w:num>
  <w:num w:numId="30">
    <w:abstractNumId w:val="11"/>
  </w:num>
  <w:num w:numId="31">
    <w:abstractNumId w:val="21"/>
  </w:num>
  <w:num w:numId="32">
    <w:abstractNumId w:val="23"/>
  </w:num>
  <w:num w:numId="33">
    <w:abstractNumId w:val="4"/>
  </w:num>
  <w:num w:numId="34">
    <w:abstractNumId w:val="15"/>
  </w:num>
  <w:num w:numId="35">
    <w:abstractNumId w:val="7"/>
  </w:num>
  <w:num w:numId="36">
    <w:abstractNumId w:val="14"/>
  </w:num>
  <w:num w:numId="37">
    <w:abstractNumId w:val="17"/>
  </w:num>
  <w:num w:numId="38">
    <w:abstractNumId w:val="3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E5BC6"/>
    <w:rsid w:val="000128FF"/>
    <w:rsid w:val="00015840"/>
    <w:rsid w:val="000210D9"/>
    <w:rsid w:val="000345E9"/>
    <w:rsid w:val="000408CE"/>
    <w:rsid w:val="000413F1"/>
    <w:rsid w:val="00041BD8"/>
    <w:rsid w:val="00047187"/>
    <w:rsid w:val="00063200"/>
    <w:rsid w:val="00071300"/>
    <w:rsid w:val="00072298"/>
    <w:rsid w:val="00073C32"/>
    <w:rsid w:val="0007518D"/>
    <w:rsid w:val="00085C60"/>
    <w:rsid w:val="0009437C"/>
    <w:rsid w:val="00095A6B"/>
    <w:rsid w:val="00095C99"/>
    <w:rsid w:val="000A2942"/>
    <w:rsid w:val="000A3A7D"/>
    <w:rsid w:val="000A45F9"/>
    <w:rsid w:val="000B04FC"/>
    <w:rsid w:val="000B0BAA"/>
    <w:rsid w:val="000B0F5A"/>
    <w:rsid w:val="000B1942"/>
    <w:rsid w:val="000B4A80"/>
    <w:rsid w:val="000B6F3E"/>
    <w:rsid w:val="000C7DD7"/>
    <w:rsid w:val="000D069F"/>
    <w:rsid w:val="000D3535"/>
    <w:rsid w:val="000D6C1E"/>
    <w:rsid w:val="000E084E"/>
    <w:rsid w:val="000F36FF"/>
    <w:rsid w:val="000F78B1"/>
    <w:rsid w:val="00102143"/>
    <w:rsid w:val="001061F9"/>
    <w:rsid w:val="001149B0"/>
    <w:rsid w:val="00116243"/>
    <w:rsid w:val="001300EC"/>
    <w:rsid w:val="00140356"/>
    <w:rsid w:val="0014106F"/>
    <w:rsid w:val="00150B7A"/>
    <w:rsid w:val="00152E08"/>
    <w:rsid w:val="0015397E"/>
    <w:rsid w:val="0015729B"/>
    <w:rsid w:val="00161328"/>
    <w:rsid w:val="00170274"/>
    <w:rsid w:val="0017428E"/>
    <w:rsid w:val="00176238"/>
    <w:rsid w:val="00187D77"/>
    <w:rsid w:val="001925AA"/>
    <w:rsid w:val="0019385B"/>
    <w:rsid w:val="00193F79"/>
    <w:rsid w:val="001A126C"/>
    <w:rsid w:val="001A1E84"/>
    <w:rsid w:val="001A2090"/>
    <w:rsid w:val="001A34D1"/>
    <w:rsid w:val="001A3A8A"/>
    <w:rsid w:val="001A3E7D"/>
    <w:rsid w:val="001A5AAE"/>
    <w:rsid w:val="001D14D2"/>
    <w:rsid w:val="001D3EAD"/>
    <w:rsid w:val="001D5057"/>
    <w:rsid w:val="001D7B47"/>
    <w:rsid w:val="001D7CDA"/>
    <w:rsid w:val="001E1D16"/>
    <w:rsid w:val="001E45DA"/>
    <w:rsid w:val="001E76AE"/>
    <w:rsid w:val="001F079C"/>
    <w:rsid w:val="001F0ABD"/>
    <w:rsid w:val="001F3B3E"/>
    <w:rsid w:val="001F5989"/>
    <w:rsid w:val="002025CA"/>
    <w:rsid w:val="0020659A"/>
    <w:rsid w:val="00213F7D"/>
    <w:rsid w:val="00214FDE"/>
    <w:rsid w:val="0021549F"/>
    <w:rsid w:val="00216ABC"/>
    <w:rsid w:val="002204C6"/>
    <w:rsid w:val="00222C92"/>
    <w:rsid w:val="002240DD"/>
    <w:rsid w:val="00226F35"/>
    <w:rsid w:val="00227B14"/>
    <w:rsid w:val="00232D25"/>
    <w:rsid w:val="002370BD"/>
    <w:rsid w:val="00240F75"/>
    <w:rsid w:val="002445F3"/>
    <w:rsid w:val="00247737"/>
    <w:rsid w:val="00254C0A"/>
    <w:rsid w:val="00256213"/>
    <w:rsid w:val="0026486E"/>
    <w:rsid w:val="00270473"/>
    <w:rsid w:val="002763B7"/>
    <w:rsid w:val="00276826"/>
    <w:rsid w:val="00276DF0"/>
    <w:rsid w:val="00280465"/>
    <w:rsid w:val="00284461"/>
    <w:rsid w:val="00292E5A"/>
    <w:rsid w:val="00292EBD"/>
    <w:rsid w:val="002A0615"/>
    <w:rsid w:val="002A5103"/>
    <w:rsid w:val="002B3D17"/>
    <w:rsid w:val="002B6560"/>
    <w:rsid w:val="002C229A"/>
    <w:rsid w:val="002E0DEB"/>
    <w:rsid w:val="002E3DF5"/>
    <w:rsid w:val="00301C69"/>
    <w:rsid w:val="003063C3"/>
    <w:rsid w:val="00306CB3"/>
    <w:rsid w:val="00310E04"/>
    <w:rsid w:val="0031275B"/>
    <w:rsid w:val="0031283D"/>
    <w:rsid w:val="00315671"/>
    <w:rsid w:val="00325BD9"/>
    <w:rsid w:val="00330DD4"/>
    <w:rsid w:val="00337018"/>
    <w:rsid w:val="00337F36"/>
    <w:rsid w:val="00341209"/>
    <w:rsid w:val="003465F7"/>
    <w:rsid w:val="003507F4"/>
    <w:rsid w:val="003675CE"/>
    <w:rsid w:val="00370EAC"/>
    <w:rsid w:val="003749DB"/>
    <w:rsid w:val="00375047"/>
    <w:rsid w:val="00381394"/>
    <w:rsid w:val="0039431E"/>
    <w:rsid w:val="00396FC2"/>
    <w:rsid w:val="003A147B"/>
    <w:rsid w:val="003A1625"/>
    <w:rsid w:val="003A49DE"/>
    <w:rsid w:val="003B526D"/>
    <w:rsid w:val="003D0494"/>
    <w:rsid w:val="003D66C3"/>
    <w:rsid w:val="003D7AED"/>
    <w:rsid w:val="003E306E"/>
    <w:rsid w:val="003E5BC6"/>
    <w:rsid w:val="003E6FBD"/>
    <w:rsid w:val="00414506"/>
    <w:rsid w:val="00434FF8"/>
    <w:rsid w:val="00440F06"/>
    <w:rsid w:val="00441923"/>
    <w:rsid w:val="00446E54"/>
    <w:rsid w:val="00462515"/>
    <w:rsid w:val="00463340"/>
    <w:rsid w:val="0047448C"/>
    <w:rsid w:val="0047725E"/>
    <w:rsid w:val="004779DE"/>
    <w:rsid w:val="00485EE4"/>
    <w:rsid w:val="00490019"/>
    <w:rsid w:val="004902D7"/>
    <w:rsid w:val="00491584"/>
    <w:rsid w:val="00491FE1"/>
    <w:rsid w:val="00495DD5"/>
    <w:rsid w:val="004A34DC"/>
    <w:rsid w:val="004A4D22"/>
    <w:rsid w:val="004A5D16"/>
    <w:rsid w:val="004A6A00"/>
    <w:rsid w:val="004A6C97"/>
    <w:rsid w:val="004A7B28"/>
    <w:rsid w:val="004B1C93"/>
    <w:rsid w:val="004C107B"/>
    <w:rsid w:val="004C593B"/>
    <w:rsid w:val="004C77FC"/>
    <w:rsid w:val="004D7613"/>
    <w:rsid w:val="004F04A3"/>
    <w:rsid w:val="004F34AD"/>
    <w:rsid w:val="00512444"/>
    <w:rsid w:val="00513FA1"/>
    <w:rsid w:val="00514C25"/>
    <w:rsid w:val="005218B9"/>
    <w:rsid w:val="00522E71"/>
    <w:rsid w:val="00531D5A"/>
    <w:rsid w:val="005508BE"/>
    <w:rsid w:val="0055119F"/>
    <w:rsid w:val="005645C0"/>
    <w:rsid w:val="00575638"/>
    <w:rsid w:val="005814B7"/>
    <w:rsid w:val="0058165A"/>
    <w:rsid w:val="00582F4E"/>
    <w:rsid w:val="00593F7F"/>
    <w:rsid w:val="00597F45"/>
    <w:rsid w:val="005A1A04"/>
    <w:rsid w:val="005A214A"/>
    <w:rsid w:val="005B0826"/>
    <w:rsid w:val="005B3701"/>
    <w:rsid w:val="005D1C69"/>
    <w:rsid w:val="005E18B9"/>
    <w:rsid w:val="005E3A91"/>
    <w:rsid w:val="005E6C46"/>
    <w:rsid w:val="005F010C"/>
    <w:rsid w:val="005F42FF"/>
    <w:rsid w:val="005F5837"/>
    <w:rsid w:val="00606F79"/>
    <w:rsid w:val="00646BE0"/>
    <w:rsid w:val="006516EE"/>
    <w:rsid w:val="0066166C"/>
    <w:rsid w:val="00661C12"/>
    <w:rsid w:val="00666DA7"/>
    <w:rsid w:val="00672FA1"/>
    <w:rsid w:val="00675F26"/>
    <w:rsid w:val="00695291"/>
    <w:rsid w:val="00695DA8"/>
    <w:rsid w:val="006A299B"/>
    <w:rsid w:val="006A7273"/>
    <w:rsid w:val="006C49C9"/>
    <w:rsid w:val="006C652B"/>
    <w:rsid w:val="006C7FB9"/>
    <w:rsid w:val="006D06DC"/>
    <w:rsid w:val="006F25C8"/>
    <w:rsid w:val="006F5809"/>
    <w:rsid w:val="006F6E5A"/>
    <w:rsid w:val="00706489"/>
    <w:rsid w:val="00706657"/>
    <w:rsid w:val="00713BA3"/>
    <w:rsid w:val="00714200"/>
    <w:rsid w:val="00716C36"/>
    <w:rsid w:val="00725546"/>
    <w:rsid w:val="0072577D"/>
    <w:rsid w:val="00725A2C"/>
    <w:rsid w:val="00725E2B"/>
    <w:rsid w:val="00733321"/>
    <w:rsid w:val="00745161"/>
    <w:rsid w:val="00753CAF"/>
    <w:rsid w:val="00755047"/>
    <w:rsid w:val="00760CCF"/>
    <w:rsid w:val="0076278A"/>
    <w:rsid w:val="007640A7"/>
    <w:rsid w:val="00764CDB"/>
    <w:rsid w:val="00765AD8"/>
    <w:rsid w:val="007668D9"/>
    <w:rsid w:val="00767728"/>
    <w:rsid w:val="00767E56"/>
    <w:rsid w:val="007908DA"/>
    <w:rsid w:val="007913B2"/>
    <w:rsid w:val="0079545E"/>
    <w:rsid w:val="00796A12"/>
    <w:rsid w:val="00797171"/>
    <w:rsid w:val="007A68F3"/>
    <w:rsid w:val="007B14F6"/>
    <w:rsid w:val="007B1BD6"/>
    <w:rsid w:val="007B49BD"/>
    <w:rsid w:val="007B52B6"/>
    <w:rsid w:val="007C09F4"/>
    <w:rsid w:val="007C64DD"/>
    <w:rsid w:val="007D58B7"/>
    <w:rsid w:val="007E0792"/>
    <w:rsid w:val="007F1385"/>
    <w:rsid w:val="007F1BC6"/>
    <w:rsid w:val="007F6022"/>
    <w:rsid w:val="00800C32"/>
    <w:rsid w:val="00824A13"/>
    <w:rsid w:val="00830B85"/>
    <w:rsid w:val="008408DD"/>
    <w:rsid w:val="00863D70"/>
    <w:rsid w:val="008737B7"/>
    <w:rsid w:val="008774D6"/>
    <w:rsid w:val="0088198A"/>
    <w:rsid w:val="00885750"/>
    <w:rsid w:val="00894168"/>
    <w:rsid w:val="00894480"/>
    <w:rsid w:val="00896ADE"/>
    <w:rsid w:val="008A055F"/>
    <w:rsid w:val="008A14B1"/>
    <w:rsid w:val="008A782A"/>
    <w:rsid w:val="008B4C77"/>
    <w:rsid w:val="008C560F"/>
    <w:rsid w:val="008C5ACE"/>
    <w:rsid w:val="008C7706"/>
    <w:rsid w:val="008D27FF"/>
    <w:rsid w:val="008D6E00"/>
    <w:rsid w:val="008E0281"/>
    <w:rsid w:val="008E3538"/>
    <w:rsid w:val="008E3EBD"/>
    <w:rsid w:val="008F0A67"/>
    <w:rsid w:val="008F1024"/>
    <w:rsid w:val="008F1EF4"/>
    <w:rsid w:val="008F23F8"/>
    <w:rsid w:val="008F5A98"/>
    <w:rsid w:val="00900C7C"/>
    <w:rsid w:val="00925729"/>
    <w:rsid w:val="009263D8"/>
    <w:rsid w:val="00932B30"/>
    <w:rsid w:val="00933059"/>
    <w:rsid w:val="00941337"/>
    <w:rsid w:val="0094391A"/>
    <w:rsid w:val="00945654"/>
    <w:rsid w:val="00952F79"/>
    <w:rsid w:val="00954088"/>
    <w:rsid w:val="0096093E"/>
    <w:rsid w:val="00961BA2"/>
    <w:rsid w:val="00964B38"/>
    <w:rsid w:val="009739A2"/>
    <w:rsid w:val="00991331"/>
    <w:rsid w:val="009972E2"/>
    <w:rsid w:val="009A19D3"/>
    <w:rsid w:val="009A32E1"/>
    <w:rsid w:val="009A336E"/>
    <w:rsid w:val="009A4B87"/>
    <w:rsid w:val="009A5A21"/>
    <w:rsid w:val="009B2A36"/>
    <w:rsid w:val="009C128B"/>
    <w:rsid w:val="009D2B74"/>
    <w:rsid w:val="009E090A"/>
    <w:rsid w:val="009E1266"/>
    <w:rsid w:val="009E19EF"/>
    <w:rsid w:val="009F539E"/>
    <w:rsid w:val="009F60C3"/>
    <w:rsid w:val="00A074BF"/>
    <w:rsid w:val="00A12D8F"/>
    <w:rsid w:val="00A31F47"/>
    <w:rsid w:val="00A40A86"/>
    <w:rsid w:val="00A46A76"/>
    <w:rsid w:val="00A55715"/>
    <w:rsid w:val="00A63E1A"/>
    <w:rsid w:val="00A70F97"/>
    <w:rsid w:val="00A71DBB"/>
    <w:rsid w:val="00A77184"/>
    <w:rsid w:val="00A805D3"/>
    <w:rsid w:val="00A8081D"/>
    <w:rsid w:val="00A81043"/>
    <w:rsid w:val="00A8218F"/>
    <w:rsid w:val="00A834EC"/>
    <w:rsid w:val="00A8522B"/>
    <w:rsid w:val="00A87E4D"/>
    <w:rsid w:val="00A90DC5"/>
    <w:rsid w:val="00A90E4D"/>
    <w:rsid w:val="00A91FAA"/>
    <w:rsid w:val="00AA349F"/>
    <w:rsid w:val="00AB05CD"/>
    <w:rsid w:val="00AB0D69"/>
    <w:rsid w:val="00AB1D9D"/>
    <w:rsid w:val="00AB34FD"/>
    <w:rsid w:val="00AB6C4E"/>
    <w:rsid w:val="00AC3282"/>
    <w:rsid w:val="00AD020F"/>
    <w:rsid w:val="00AD3B1A"/>
    <w:rsid w:val="00AD5A6E"/>
    <w:rsid w:val="00AF14F5"/>
    <w:rsid w:val="00AF5EA9"/>
    <w:rsid w:val="00B02A74"/>
    <w:rsid w:val="00B17C2E"/>
    <w:rsid w:val="00B23B6F"/>
    <w:rsid w:val="00B32699"/>
    <w:rsid w:val="00B412E0"/>
    <w:rsid w:val="00B46DE5"/>
    <w:rsid w:val="00B5001D"/>
    <w:rsid w:val="00B71F21"/>
    <w:rsid w:val="00B72053"/>
    <w:rsid w:val="00B73A48"/>
    <w:rsid w:val="00B87304"/>
    <w:rsid w:val="00B94372"/>
    <w:rsid w:val="00BA1673"/>
    <w:rsid w:val="00BA3F9A"/>
    <w:rsid w:val="00BD2126"/>
    <w:rsid w:val="00BD623A"/>
    <w:rsid w:val="00BD79E1"/>
    <w:rsid w:val="00BE12C6"/>
    <w:rsid w:val="00BE29F1"/>
    <w:rsid w:val="00BF1D87"/>
    <w:rsid w:val="00BF7121"/>
    <w:rsid w:val="00BF76AD"/>
    <w:rsid w:val="00C07B5B"/>
    <w:rsid w:val="00C16A8B"/>
    <w:rsid w:val="00C16C03"/>
    <w:rsid w:val="00C22D20"/>
    <w:rsid w:val="00C2313C"/>
    <w:rsid w:val="00C23618"/>
    <w:rsid w:val="00C24AE6"/>
    <w:rsid w:val="00C25D18"/>
    <w:rsid w:val="00C36DB1"/>
    <w:rsid w:val="00C43DE0"/>
    <w:rsid w:val="00C573E1"/>
    <w:rsid w:val="00C653F2"/>
    <w:rsid w:val="00C734F1"/>
    <w:rsid w:val="00C73837"/>
    <w:rsid w:val="00C8073A"/>
    <w:rsid w:val="00C85F91"/>
    <w:rsid w:val="00CA1296"/>
    <w:rsid w:val="00CA5112"/>
    <w:rsid w:val="00CA562A"/>
    <w:rsid w:val="00CA6E15"/>
    <w:rsid w:val="00CA7268"/>
    <w:rsid w:val="00CB13C5"/>
    <w:rsid w:val="00CC1DC9"/>
    <w:rsid w:val="00CC3CA6"/>
    <w:rsid w:val="00CD3EBC"/>
    <w:rsid w:val="00CE34B6"/>
    <w:rsid w:val="00CF1A1F"/>
    <w:rsid w:val="00CF4191"/>
    <w:rsid w:val="00D06402"/>
    <w:rsid w:val="00D10613"/>
    <w:rsid w:val="00D15129"/>
    <w:rsid w:val="00D15427"/>
    <w:rsid w:val="00D168D7"/>
    <w:rsid w:val="00D2048E"/>
    <w:rsid w:val="00D2315E"/>
    <w:rsid w:val="00D2659B"/>
    <w:rsid w:val="00D3408B"/>
    <w:rsid w:val="00D3569F"/>
    <w:rsid w:val="00D42922"/>
    <w:rsid w:val="00D440A3"/>
    <w:rsid w:val="00D44F26"/>
    <w:rsid w:val="00D45781"/>
    <w:rsid w:val="00D51A82"/>
    <w:rsid w:val="00D63E77"/>
    <w:rsid w:val="00D65F0F"/>
    <w:rsid w:val="00D77FAE"/>
    <w:rsid w:val="00D800A9"/>
    <w:rsid w:val="00D809AB"/>
    <w:rsid w:val="00D81EFC"/>
    <w:rsid w:val="00D862A2"/>
    <w:rsid w:val="00D911DF"/>
    <w:rsid w:val="00DA0A62"/>
    <w:rsid w:val="00DA7589"/>
    <w:rsid w:val="00DB38AA"/>
    <w:rsid w:val="00DC1349"/>
    <w:rsid w:val="00DC731B"/>
    <w:rsid w:val="00DD23B4"/>
    <w:rsid w:val="00DD44AD"/>
    <w:rsid w:val="00DE0383"/>
    <w:rsid w:val="00DE6E1E"/>
    <w:rsid w:val="00DF3B6C"/>
    <w:rsid w:val="00DF5F5F"/>
    <w:rsid w:val="00E01E44"/>
    <w:rsid w:val="00E054CD"/>
    <w:rsid w:val="00E0610C"/>
    <w:rsid w:val="00E06322"/>
    <w:rsid w:val="00E10C8B"/>
    <w:rsid w:val="00E14B59"/>
    <w:rsid w:val="00E14C57"/>
    <w:rsid w:val="00E1742D"/>
    <w:rsid w:val="00E174DE"/>
    <w:rsid w:val="00E17A39"/>
    <w:rsid w:val="00E20145"/>
    <w:rsid w:val="00E34EC2"/>
    <w:rsid w:val="00E36E60"/>
    <w:rsid w:val="00E46420"/>
    <w:rsid w:val="00E50CCE"/>
    <w:rsid w:val="00E57D6A"/>
    <w:rsid w:val="00E6704A"/>
    <w:rsid w:val="00E76876"/>
    <w:rsid w:val="00E970A4"/>
    <w:rsid w:val="00EA4E7B"/>
    <w:rsid w:val="00EB57F4"/>
    <w:rsid w:val="00EB6610"/>
    <w:rsid w:val="00EB7982"/>
    <w:rsid w:val="00EC1BE7"/>
    <w:rsid w:val="00EC5040"/>
    <w:rsid w:val="00EE0D5A"/>
    <w:rsid w:val="00EE5C20"/>
    <w:rsid w:val="00EE6FEF"/>
    <w:rsid w:val="00EE7EA2"/>
    <w:rsid w:val="00EF53A6"/>
    <w:rsid w:val="00EF5DD9"/>
    <w:rsid w:val="00F00943"/>
    <w:rsid w:val="00F101A6"/>
    <w:rsid w:val="00F146D0"/>
    <w:rsid w:val="00F246BB"/>
    <w:rsid w:val="00F24856"/>
    <w:rsid w:val="00F2561E"/>
    <w:rsid w:val="00F271D3"/>
    <w:rsid w:val="00F35337"/>
    <w:rsid w:val="00F4317F"/>
    <w:rsid w:val="00F508F2"/>
    <w:rsid w:val="00F51C76"/>
    <w:rsid w:val="00F54343"/>
    <w:rsid w:val="00F62135"/>
    <w:rsid w:val="00F66E00"/>
    <w:rsid w:val="00F711C2"/>
    <w:rsid w:val="00F80D8B"/>
    <w:rsid w:val="00F86611"/>
    <w:rsid w:val="00F87BC6"/>
    <w:rsid w:val="00F97E4D"/>
    <w:rsid w:val="00FA3720"/>
    <w:rsid w:val="00FA67A0"/>
    <w:rsid w:val="00FB0F5C"/>
    <w:rsid w:val="00FB6628"/>
    <w:rsid w:val="00FB724C"/>
    <w:rsid w:val="00FC2D56"/>
    <w:rsid w:val="00FC6D7C"/>
    <w:rsid w:val="00FD166B"/>
    <w:rsid w:val="00FE06D9"/>
    <w:rsid w:val="00FE29D4"/>
    <w:rsid w:val="00FF3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4:docId w14:val="12D6D8DA"/>
  <w15:docId w15:val="{C1BF0CD5-2426-4187-A15B-E7633FCC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A7"/>
    <w:pPr>
      <w:bidi/>
    </w:pPr>
    <w:rPr>
      <w:rFonts w:cs="Titr"/>
      <w:bCs/>
      <w:sz w:val="32"/>
      <w:szCs w:val="32"/>
    </w:rPr>
  </w:style>
  <w:style w:type="paragraph" w:styleId="Heading1">
    <w:name w:val="heading 1"/>
    <w:basedOn w:val="Normal"/>
    <w:next w:val="Normal"/>
    <w:qFormat/>
    <w:rsid w:val="00CC1DC9"/>
    <w:pPr>
      <w:keepNext/>
      <w:spacing w:before="240" w:after="60"/>
      <w:outlineLvl w:val="0"/>
    </w:pPr>
    <w:rPr>
      <w:rFonts w:ascii="Arial" w:hAnsi="Arial" w:cs="Arial"/>
      <w:b/>
      <w:kern w:val="32"/>
    </w:rPr>
  </w:style>
  <w:style w:type="paragraph" w:styleId="Heading4">
    <w:name w:val="heading 4"/>
    <w:basedOn w:val="Normal"/>
    <w:qFormat/>
    <w:rsid w:val="00AB1D9D"/>
    <w:pPr>
      <w:bidi w:val="0"/>
      <w:spacing w:before="100" w:beforeAutospacing="1" w:after="100" w:afterAutospacing="1"/>
      <w:outlineLvl w:val="3"/>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BC6"/>
    <w:rPr>
      <w:rFonts w:ascii="Tahoma" w:hAnsi="Tahoma" w:cs="Tahoma"/>
      <w:sz w:val="16"/>
      <w:szCs w:val="16"/>
    </w:rPr>
  </w:style>
  <w:style w:type="paragraph" w:styleId="NormalWeb">
    <w:name w:val="Normal (Web)"/>
    <w:basedOn w:val="Normal"/>
    <w:rsid w:val="008737B7"/>
    <w:pPr>
      <w:bidi w:val="0"/>
      <w:spacing w:before="100" w:beforeAutospacing="1" w:after="100" w:afterAutospacing="1"/>
    </w:pPr>
    <w:rPr>
      <w:rFonts w:cs="Times New Roman"/>
      <w:bCs w:val="0"/>
      <w:sz w:val="24"/>
      <w:szCs w:val="24"/>
    </w:rPr>
  </w:style>
  <w:style w:type="character" w:styleId="Hyperlink">
    <w:name w:val="Hyperlink"/>
    <w:basedOn w:val="DefaultParagraphFont"/>
    <w:rsid w:val="008737B7"/>
    <w:rPr>
      <w:strike w:val="0"/>
      <w:dstrike w:val="0"/>
      <w:color w:val="2675C2"/>
      <w:u w:val="none"/>
      <w:effect w:val="none"/>
    </w:rPr>
  </w:style>
  <w:style w:type="table" w:styleId="TableGrid">
    <w:name w:val="Table Grid"/>
    <w:basedOn w:val="TableNormal"/>
    <w:rsid w:val="004A34D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526D"/>
    <w:rPr>
      <w:b/>
      <w:bCs/>
    </w:rPr>
  </w:style>
  <w:style w:type="paragraph" w:styleId="ListParagraph">
    <w:name w:val="List Paragraph"/>
    <w:basedOn w:val="Normal"/>
    <w:qFormat/>
    <w:rsid w:val="00725A2C"/>
    <w:pPr>
      <w:bidi w:val="0"/>
      <w:spacing w:after="200" w:line="276" w:lineRule="auto"/>
      <w:ind w:left="720"/>
      <w:contextualSpacing/>
      <w:jc w:val="both"/>
    </w:pPr>
    <w:rPr>
      <w:rFonts w:ascii="Calibri" w:eastAsia="Calibri" w:hAnsi="Calibri" w:cs="Arial"/>
      <w:bCs w:val="0"/>
      <w:sz w:val="36"/>
      <w:szCs w:val="36"/>
      <w:lang w:bidi="fa-IR"/>
    </w:rPr>
  </w:style>
  <w:style w:type="character" w:customStyle="1" w:styleId="apple-style-span">
    <w:name w:val="apple-style-span"/>
    <w:basedOn w:val="DefaultParagraphFont"/>
    <w:rsid w:val="008A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net4</dc:creator>
  <cp:lastModifiedBy>user</cp:lastModifiedBy>
  <cp:revision>24</cp:revision>
  <cp:lastPrinted>2014-09-27T14:41:00Z</cp:lastPrinted>
  <dcterms:created xsi:type="dcterms:W3CDTF">2015-02-24T02:18:00Z</dcterms:created>
  <dcterms:modified xsi:type="dcterms:W3CDTF">2017-03-04T06:14:00Z</dcterms:modified>
</cp:coreProperties>
</file>